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DBB6B" w14:textId="482D0326" w:rsidR="00135888" w:rsidRPr="005D1FB4" w:rsidRDefault="00135888" w:rsidP="00135888">
      <w:pPr>
        <w:keepNext/>
        <w:keepLines/>
        <w:outlineLvl w:val="0"/>
        <w:rPr>
          <w:rFonts w:eastAsia="Times New Roman"/>
          <w:b/>
          <w:bCs/>
          <w:caps/>
          <w:szCs w:val="28"/>
        </w:rPr>
      </w:pPr>
      <w:r>
        <w:rPr>
          <w:rFonts w:eastAsia="Times New Roman"/>
          <w:b/>
          <w:bCs/>
          <w:szCs w:val="28"/>
        </w:rPr>
        <w:t xml:space="preserve">PAPER </w:t>
      </w:r>
      <w:r w:rsidRPr="005D1FB4">
        <w:rPr>
          <w:rFonts w:eastAsia="Times New Roman"/>
          <w:b/>
          <w:bCs/>
          <w:szCs w:val="28"/>
        </w:rPr>
        <w:t>PRESCRIPTION STOCK CONTROL RECORD</w:t>
      </w:r>
    </w:p>
    <w:p w14:paraId="0D9BC5F3" w14:textId="77777777" w:rsidR="00135888" w:rsidRPr="005D1FB4" w:rsidRDefault="00135888" w:rsidP="00135888">
      <w:pPr>
        <w:rPr>
          <w:rFonts w:cs="Calibri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1614"/>
        <w:gridCol w:w="1386"/>
        <w:gridCol w:w="1500"/>
        <w:gridCol w:w="900"/>
        <w:gridCol w:w="314"/>
        <w:gridCol w:w="249"/>
        <w:gridCol w:w="249"/>
        <w:gridCol w:w="249"/>
        <w:gridCol w:w="249"/>
        <w:gridCol w:w="249"/>
        <w:gridCol w:w="249"/>
        <w:gridCol w:w="249"/>
        <w:gridCol w:w="249"/>
        <w:gridCol w:w="12"/>
        <w:gridCol w:w="237"/>
        <w:gridCol w:w="249"/>
        <w:gridCol w:w="126"/>
        <w:gridCol w:w="126"/>
        <w:gridCol w:w="249"/>
        <w:gridCol w:w="249"/>
        <w:gridCol w:w="249"/>
        <w:gridCol w:w="249"/>
        <w:gridCol w:w="249"/>
        <w:gridCol w:w="249"/>
        <w:gridCol w:w="83"/>
        <w:gridCol w:w="166"/>
        <w:gridCol w:w="249"/>
        <w:gridCol w:w="249"/>
        <w:gridCol w:w="249"/>
        <w:gridCol w:w="252"/>
        <w:gridCol w:w="1767"/>
        <w:gridCol w:w="1111"/>
      </w:tblGrid>
      <w:tr w:rsidR="00135888" w:rsidRPr="005D1FB4" w14:paraId="3D9E9A0F" w14:textId="77777777" w:rsidTr="00453BB1">
        <w:trPr>
          <w:trHeight w:val="367"/>
        </w:trPr>
        <w:tc>
          <w:tcPr>
            <w:tcW w:w="950" w:type="pct"/>
            <w:gridSpan w:val="2"/>
          </w:tcPr>
          <w:p w14:paraId="2C05B918" w14:textId="77777777" w:rsidR="00135888" w:rsidRPr="00E246E8" w:rsidRDefault="00135888" w:rsidP="00A037F6">
            <w:pPr>
              <w:rPr>
                <w:rFonts w:cs="Calibri"/>
                <w:b/>
              </w:rPr>
            </w:pPr>
            <w:r w:rsidRPr="00E246E8">
              <w:rPr>
                <w:rFonts w:cs="Calibri"/>
                <w:b/>
              </w:rPr>
              <w:t>PRACTICE NAME:</w:t>
            </w:r>
          </w:p>
        </w:tc>
        <w:tc>
          <w:tcPr>
            <w:tcW w:w="1983" w:type="pct"/>
            <w:gridSpan w:val="13"/>
          </w:tcPr>
          <w:p w14:paraId="729AA1EF" w14:textId="77777777" w:rsidR="00135888" w:rsidRPr="00E246E8" w:rsidRDefault="00135888" w:rsidP="00A037F6">
            <w:pPr>
              <w:rPr>
                <w:rFonts w:cs="Calibri"/>
                <w:b/>
              </w:rPr>
            </w:pPr>
          </w:p>
        </w:tc>
        <w:tc>
          <w:tcPr>
            <w:tcW w:w="753" w:type="pct"/>
            <w:gridSpan w:val="11"/>
          </w:tcPr>
          <w:p w14:paraId="31435452" w14:textId="77777777" w:rsidR="00135888" w:rsidRPr="00E246E8" w:rsidRDefault="00135888" w:rsidP="00A037F6">
            <w:pPr>
              <w:rPr>
                <w:rFonts w:cs="Calibri"/>
                <w:b/>
              </w:rPr>
            </w:pPr>
            <w:r w:rsidRPr="00E246E8">
              <w:rPr>
                <w:rFonts w:cs="Calibri"/>
                <w:b/>
              </w:rPr>
              <w:t>STORAGE AREA:</w:t>
            </w:r>
          </w:p>
        </w:tc>
        <w:tc>
          <w:tcPr>
            <w:tcW w:w="1314" w:type="pct"/>
            <w:gridSpan w:val="7"/>
          </w:tcPr>
          <w:p w14:paraId="7F06A96C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7255B484" w14:textId="77777777" w:rsidTr="00453BB1">
        <w:trPr>
          <w:trHeight w:val="367"/>
        </w:trPr>
        <w:tc>
          <w:tcPr>
            <w:tcW w:w="426" w:type="pct"/>
            <w:vMerge w:val="restart"/>
            <w:vAlign w:val="center"/>
          </w:tcPr>
          <w:p w14:paraId="0888F4D0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 w:rsidRPr="00E246E8">
              <w:rPr>
                <w:rFonts w:cs="Calibri"/>
                <w:sz w:val="21"/>
                <w:szCs w:val="21"/>
              </w:rPr>
              <w:t>Date of receipt/</w:t>
            </w:r>
          </w:p>
          <w:p w14:paraId="09248E5B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 w:rsidRPr="00E246E8">
              <w:rPr>
                <w:rFonts w:cs="Calibri"/>
                <w:sz w:val="21"/>
                <w:szCs w:val="21"/>
              </w:rPr>
              <w:t>issue</w:t>
            </w:r>
          </w:p>
        </w:tc>
        <w:tc>
          <w:tcPr>
            <w:tcW w:w="523" w:type="pct"/>
            <w:vMerge w:val="restart"/>
            <w:vAlign w:val="center"/>
          </w:tcPr>
          <w:p w14:paraId="5A75F4C6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 w:rsidRPr="00E246E8">
              <w:rPr>
                <w:rFonts w:cs="Calibri"/>
                <w:sz w:val="21"/>
                <w:szCs w:val="21"/>
              </w:rPr>
              <w:t>Transaction type i.e. receipt/issue</w:t>
            </w:r>
          </w:p>
        </w:tc>
        <w:tc>
          <w:tcPr>
            <w:tcW w:w="450" w:type="pct"/>
            <w:vMerge w:val="restart"/>
            <w:vAlign w:val="center"/>
          </w:tcPr>
          <w:p w14:paraId="7A3C4736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Prescriber name &amp; </w:t>
            </w:r>
            <w:r w:rsidRPr="00E246E8">
              <w:rPr>
                <w:rFonts w:cs="Calibri"/>
                <w:sz w:val="21"/>
                <w:szCs w:val="21"/>
              </w:rPr>
              <w:t>code</w:t>
            </w:r>
          </w:p>
        </w:tc>
        <w:tc>
          <w:tcPr>
            <w:tcW w:w="487" w:type="pct"/>
            <w:vMerge w:val="restart"/>
            <w:vAlign w:val="center"/>
          </w:tcPr>
          <w:p w14:paraId="7584E969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 w:rsidRPr="00E246E8">
              <w:rPr>
                <w:rFonts w:cs="Calibri"/>
                <w:sz w:val="21"/>
                <w:szCs w:val="21"/>
              </w:rPr>
              <w:t>Form type</w:t>
            </w:r>
            <w:r>
              <w:rPr>
                <w:rFonts w:cs="Calibri"/>
                <w:sz w:val="21"/>
                <w:szCs w:val="21"/>
              </w:rPr>
              <w:t xml:space="preserve"> </w:t>
            </w:r>
            <w:r w:rsidRPr="00E246E8">
              <w:rPr>
                <w:rFonts w:cs="Calibri"/>
                <w:sz w:val="18"/>
                <w:szCs w:val="18"/>
              </w:rPr>
              <w:t>e.g.</w:t>
            </w:r>
          </w:p>
          <w:p w14:paraId="06FB58A9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 w:rsidRPr="00E246E8">
              <w:rPr>
                <w:rFonts w:cs="Calibri"/>
                <w:sz w:val="21"/>
                <w:szCs w:val="21"/>
              </w:rPr>
              <w:t xml:space="preserve">FP10 SS, </w:t>
            </w:r>
          </w:p>
          <w:p w14:paraId="7384F414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 w:rsidRPr="00E246E8">
              <w:rPr>
                <w:rFonts w:cs="Calibri"/>
                <w:sz w:val="21"/>
                <w:szCs w:val="21"/>
              </w:rPr>
              <w:t>FP10 NC</w:t>
            </w:r>
          </w:p>
          <w:p w14:paraId="4E94954E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 w:rsidRPr="00E246E8">
              <w:rPr>
                <w:rFonts w:cs="Calibri"/>
                <w:sz w:val="21"/>
                <w:szCs w:val="21"/>
              </w:rPr>
              <w:t>FP10 PN</w:t>
            </w:r>
          </w:p>
        </w:tc>
        <w:tc>
          <w:tcPr>
            <w:tcW w:w="292" w:type="pct"/>
            <w:vMerge w:val="restart"/>
            <w:vAlign w:val="center"/>
          </w:tcPr>
          <w:p w14:paraId="3530BCDC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 w:rsidRPr="00E246E8">
              <w:rPr>
                <w:rFonts w:cs="Calibri"/>
                <w:sz w:val="21"/>
                <w:szCs w:val="21"/>
              </w:rPr>
              <w:t>QTY</w:t>
            </w:r>
          </w:p>
        </w:tc>
        <w:tc>
          <w:tcPr>
            <w:tcW w:w="1884" w:type="pct"/>
            <w:gridSpan w:val="26"/>
            <w:vAlign w:val="center"/>
          </w:tcPr>
          <w:p w14:paraId="29CA1080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 w:rsidRPr="00E246E8">
              <w:rPr>
                <w:rFonts w:cs="Calibri"/>
                <w:sz w:val="21"/>
                <w:szCs w:val="21"/>
              </w:rPr>
              <w:t xml:space="preserve">Serial numbers </w:t>
            </w:r>
          </w:p>
        </w:tc>
        <w:tc>
          <w:tcPr>
            <w:tcW w:w="574" w:type="pct"/>
            <w:vMerge w:val="restart"/>
            <w:vAlign w:val="center"/>
          </w:tcPr>
          <w:p w14:paraId="47E7CA67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>Received/issued by</w:t>
            </w:r>
            <w:r w:rsidRPr="00E246E8">
              <w:rPr>
                <w:rFonts w:cs="Calibri"/>
                <w:sz w:val="21"/>
                <w:szCs w:val="21"/>
              </w:rPr>
              <w:t xml:space="preserve">: sign &amp; print </w:t>
            </w:r>
          </w:p>
        </w:tc>
        <w:tc>
          <w:tcPr>
            <w:tcW w:w="362" w:type="pct"/>
            <w:vMerge w:val="restart"/>
            <w:vAlign w:val="center"/>
          </w:tcPr>
          <w:p w14:paraId="224CAB56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 w:rsidRPr="00E246E8">
              <w:rPr>
                <w:rFonts w:cs="Calibri"/>
                <w:sz w:val="21"/>
                <w:szCs w:val="21"/>
              </w:rPr>
              <w:t>Witness (Sign &amp; print)</w:t>
            </w:r>
          </w:p>
        </w:tc>
      </w:tr>
      <w:tr w:rsidR="00135888" w:rsidRPr="005D1FB4" w14:paraId="480CB6CD" w14:textId="77777777" w:rsidTr="00453BB1">
        <w:trPr>
          <w:trHeight w:val="367"/>
        </w:trPr>
        <w:tc>
          <w:tcPr>
            <w:tcW w:w="426" w:type="pct"/>
            <w:vMerge/>
          </w:tcPr>
          <w:p w14:paraId="5CFB279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  <w:vMerge/>
          </w:tcPr>
          <w:p w14:paraId="2A2A743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  <w:vMerge/>
          </w:tcPr>
          <w:p w14:paraId="39BA44B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  <w:vMerge/>
          </w:tcPr>
          <w:p w14:paraId="39EA0FC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  <w:vMerge/>
          </w:tcPr>
          <w:p w14:paraId="636CC24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953" w:type="pct"/>
            <w:gridSpan w:val="13"/>
          </w:tcPr>
          <w:p w14:paraId="5E64F37B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 w:rsidRPr="00E246E8">
              <w:rPr>
                <w:rFonts w:cs="Calibri"/>
                <w:sz w:val="21"/>
                <w:szCs w:val="21"/>
              </w:rPr>
              <w:t>From</w:t>
            </w:r>
          </w:p>
        </w:tc>
        <w:tc>
          <w:tcPr>
            <w:tcW w:w="931" w:type="pct"/>
            <w:gridSpan w:val="13"/>
          </w:tcPr>
          <w:p w14:paraId="61DD948B" w14:textId="77777777" w:rsidR="00135888" w:rsidRPr="00E246E8" w:rsidRDefault="00135888" w:rsidP="00A037F6">
            <w:pPr>
              <w:rPr>
                <w:rFonts w:cs="Calibri"/>
                <w:sz w:val="21"/>
                <w:szCs w:val="21"/>
              </w:rPr>
            </w:pPr>
            <w:r w:rsidRPr="00E246E8">
              <w:rPr>
                <w:rFonts w:cs="Calibri"/>
                <w:sz w:val="21"/>
                <w:szCs w:val="21"/>
              </w:rPr>
              <w:t>To</w:t>
            </w:r>
          </w:p>
        </w:tc>
        <w:tc>
          <w:tcPr>
            <w:tcW w:w="574" w:type="pct"/>
            <w:vMerge/>
          </w:tcPr>
          <w:p w14:paraId="0C9870B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  <w:vMerge/>
          </w:tcPr>
          <w:p w14:paraId="4F27E1C2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4BA1F735" w14:textId="77777777" w:rsidTr="00453BB1">
        <w:trPr>
          <w:cantSplit/>
        </w:trPr>
        <w:tc>
          <w:tcPr>
            <w:tcW w:w="426" w:type="pct"/>
          </w:tcPr>
          <w:p w14:paraId="2ACDC2D2" w14:textId="77777777" w:rsidR="00135888" w:rsidRPr="005D1FB4" w:rsidRDefault="00135888" w:rsidP="00A037F6">
            <w:pPr>
              <w:rPr>
                <w:rFonts w:cs="Calibri"/>
              </w:rPr>
            </w:pPr>
          </w:p>
          <w:p w14:paraId="32B7BEC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4E1F36A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1E818F4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6B613C2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0C4D7CF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13BFA64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A5B0BD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1E248B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10B855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208438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213B74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96A4CA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E0C395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600131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3BE8855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25102D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vMerge w:val="restart"/>
            <w:shd w:val="clear" w:color="auto" w:fill="E0E0E0"/>
          </w:tcPr>
          <w:p w14:paraId="58E806C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859752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AF0707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516BB5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41E41F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7D470B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BF54F8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1CF9FF7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DC9210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8053CB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BF65E1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25857C7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0D05AE3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2DF92F8D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2EB80FCF" w14:textId="77777777" w:rsidTr="00453BB1">
        <w:trPr>
          <w:cantSplit/>
        </w:trPr>
        <w:tc>
          <w:tcPr>
            <w:tcW w:w="426" w:type="pct"/>
          </w:tcPr>
          <w:p w14:paraId="1F9594EE" w14:textId="77777777" w:rsidR="00135888" w:rsidRPr="005D1FB4" w:rsidRDefault="00135888" w:rsidP="00A037F6">
            <w:pPr>
              <w:rPr>
                <w:rFonts w:cs="Calibri"/>
              </w:rPr>
            </w:pPr>
          </w:p>
          <w:p w14:paraId="487F3EC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5498741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77A9A23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41C1035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24AA78C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3AE81F0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5FBBE0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5B665B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1680C0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FA2EC8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859759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B00638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8F693F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6987DB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131AEA4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A99C29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vMerge/>
            <w:shd w:val="clear" w:color="auto" w:fill="E0E0E0"/>
          </w:tcPr>
          <w:p w14:paraId="47CAE1D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D45C2E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853DA3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3E61FF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E65B10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E45595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58266D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56B0B52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421771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2E2D83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38CAF0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7723C0E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31AD9AE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6C1CFA37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6994D144" w14:textId="77777777" w:rsidTr="00453BB1">
        <w:trPr>
          <w:cantSplit/>
        </w:trPr>
        <w:tc>
          <w:tcPr>
            <w:tcW w:w="426" w:type="pct"/>
          </w:tcPr>
          <w:p w14:paraId="66434D8A" w14:textId="77777777" w:rsidR="00135888" w:rsidRPr="005D1FB4" w:rsidRDefault="00135888" w:rsidP="00A037F6">
            <w:pPr>
              <w:rPr>
                <w:rFonts w:cs="Calibri"/>
              </w:rPr>
            </w:pPr>
          </w:p>
          <w:p w14:paraId="3F02A31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6336874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3DF0D9A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5BD9D4B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4EC291E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196321F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B1A76D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14DF0D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61D670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106929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431BDD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34C899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A465CC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86368E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18BD7CD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86BA3E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vMerge/>
            <w:shd w:val="clear" w:color="auto" w:fill="E0E0E0"/>
          </w:tcPr>
          <w:p w14:paraId="147C375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C644E6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F200BE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B74570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93BB2C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245A93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578D28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07309BE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EDA664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B929ED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2E3767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7B458CF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363D239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628A2AB2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4E4A9F04" w14:textId="77777777" w:rsidTr="00453BB1">
        <w:trPr>
          <w:cantSplit/>
        </w:trPr>
        <w:tc>
          <w:tcPr>
            <w:tcW w:w="426" w:type="pct"/>
          </w:tcPr>
          <w:p w14:paraId="0D2D1F68" w14:textId="77777777" w:rsidR="00135888" w:rsidRPr="005D1FB4" w:rsidRDefault="00135888" w:rsidP="00A037F6">
            <w:pPr>
              <w:rPr>
                <w:rFonts w:cs="Calibri"/>
              </w:rPr>
            </w:pPr>
          </w:p>
          <w:p w14:paraId="171A9C5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72ED95D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1F9A553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7EC2E47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15C43EE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24AE772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41D7BA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A1D1B1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9A448E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E8C69D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BC5BE0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C186A6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FB723D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FE61BD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29C7A86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B945D5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vMerge/>
            <w:shd w:val="clear" w:color="auto" w:fill="E0E0E0"/>
          </w:tcPr>
          <w:p w14:paraId="35CCEDD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1CCAC2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3F5B26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3CA0FE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9D00B5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D4F27C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0B6A33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49A124D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60E2E9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91ED17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E5798C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218DDBF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5A3D923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071F13E3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148DD084" w14:textId="77777777" w:rsidTr="00453BB1">
        <w:trPr>
          <w:cantSplit/>
        </w:trPr>
        <w:tc>
          <w:tcPr>
            <w:tcW w:w="426" w:type="pct"/>
          </w:tcPr>
          <w:p w14:paraId="1FC33518" w14:textId="77777777" w:rsidR="00135888" w:rsidRPr="005D1FB4" w:rsidRDefault="00135888" w:rsidP="00A037F6">
            <w:pPr>
              <w:rPr>
                <w:rFonts w:cs="Calibri"/>
              </w:rPr>
            </w:pPr>
          </w:p>
          <w:p w14:paraId="1ED8AEF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79BDEE8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0673DFD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265E590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0C8A1DF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29AB431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A39F7C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CE3D4D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B6897B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690308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4A1781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189D3A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F8A068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D289CB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5A10089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42778D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vMerge/>
            <w:shd w:val="clear" w:color="auto" w:fill="E0E0E0"/>
          </w:tcPr>
          <w:p w14:paraId="6953384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8A2DEC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B4929B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0D359B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726308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F1F88F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7D6969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3E5B17E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7B11A5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04B52A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4AE46C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7CDE1B0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6FBFDA7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2E2D2269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5A66E670" w14:textId="77777777" w:rsidTr="00453BB1">
        <w:trPr>
          <w:cantSplit/>
        </w:trPr>
        <w:tc>
          <w:tcPr>
            <w:tcW w:w="426" w:type="pct"/>
          </w:tcPr>
          <w:p w14:paraId="1F851E8A" w14:textId="77777777" w:rsidR="00135888" w:rsidRPr="005D1FB4" w:rsidRDefault="00135888" w:rsidP="00A037F6">
            <w:pPr>
              <w:rPr>
                <w:rFonts w:cs="Calibri"/>
              </w:rPr>
            </w:pPr>
          </w:p>
          <w:p w14:paraId="50F14BA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53F0365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4162487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72826C9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108CF6F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0AEBED7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8012EB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06914F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A5536D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224E4E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C6DD57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CA24F5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9CB20D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0B7963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6E0AD26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037E25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vMerge/>
            <w:shd w:val="clear" w:color="auto" w:fill="E0E0E0"/>
          </w:tcPr>
          <w:p w14:paraId="6AF2DA6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1B08C9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D0F20B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8665FA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A7148F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707F7F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7C1150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555073E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A7B2DE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29CA73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EC8FBC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3F7087C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5B154F0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5B86B8A8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6814167D" w14:textId="77777777" w:rsidTr="00453BB1">
        <w:trPr>
          <w:cantSplit/>
        </w:trPr>
        <w:tc>
          <w:tcPr>
            <w:tcW w:w="426" w:type="pct"/>
          </w:tcPr>
          <w:p w14:paraId="38A3359F" w14:textId="77777777" w:rsidR="00135888" w:rsidRPr="005D1FB4" w:rsidRDefault="00135888" w:rsidP="00A037F6">
            <w:pPr>
              <w:rPr>
                <w:rFonts w:cs="Calibri"/>
              </w:rPr>
            </w:pPr>
          </w:p>
          <w:p w14:paraId="684CF3E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6B36726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22D0F40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452E730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21FECBA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46D67FE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DF6C04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E3A3B9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B0C7EE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96DFBC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B60C52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A793EE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86F829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8F247D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31BB646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D0817C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vMerge/>
            <w:shd w:val="clear" w:color="auto" w:fill="E0E0E0"/>
          </w:tcPr>
          <w:p w14:paraId="3A848B3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9DD0B0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FFBF94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09729C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22AA36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8CBF77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3E1935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3FDEDF1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421C88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F15D17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311521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4A880FD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60D51EE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6B1036D2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298C1842" w14:textId="77777777" w:rsidTr="00453BB1">
        <w:trPr>
          <w:cantSplit/>
        </w:trPr>
        <w:tc>
          <w:tcPr>
            <w:tcW w:w="426" w:type="pct"/>
          </w:tcPr>
          <w:p w14:paraId="65AFB185" w14:textId="77777777" w:rsidR="00135888" w:rsidRPr="005D1FB4" w:rsidRDefault="00135888" w:rsidP="00A037F6">
            <w:pPr>
              <w:rPr>
                <w:rFonts w:cs="Calibri"/>
              </w:rPr>
            </w:pPr>
          </w:p>
          <w:p w14:paraId="203A1BA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704485F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0FD3ADC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46BE270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07EBDD7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7E9BA7E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484E69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98F05F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EE5EAF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574E69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0BE2FC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B3BBCB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DC4512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F6A7C1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732680C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7271BA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vMerge/>
            <w:shd w:val="clear" w:color="auto" w:fill="E0E0E0"/>
          </w:tcPr>
          <w:p w14:paraId="225C828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2092D7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523258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0643F7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0E4206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ABD189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3644F2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5A3CD11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A2E8EA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724D14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A7D546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351AE0E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6334069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5DEEB469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3504E2BE" w14:textId="77777777" w:rsidTr="00453BB1">
        <w:trPr>
          <w:cantSplit/>
        </w:trPr>
        <w:tc>
          <w:tcPr>
            <w:tcW w:w="426" w:type="pct"/>
          </w:tcPr>
          <w:p w14:paraId="7E8B55F8" w14:textId="77777777" w:rsidR="00135888" w:rsidRPr="005D1FB4" w:rsidRDefault="00135888" w:rsidP="00A037F6">
            <w:pPr>
              <w:rPr>
                <w:rFonts w:cs="Calibri"/>
              </w:rPr>
            </w:pPr>
          </w:p>
          <w:p w14:paraId="426DFB9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10588F8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30868A6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3477736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6592C07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49EE2F6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19C852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CAC74F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F0F2A9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3E222E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5619A0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C5E315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498B98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212CD8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7663B18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99F2B3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vMerge/>
            <w:shd w:val="clear" w:color="auto" w:fill="E0E0E0"/>
          </w:tcPr>
          <w:p w14:paraId="1A49B16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828714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28E59A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A114F1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5147B9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DD59C2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6D477A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2FFE582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B894D0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D5DC6F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1A7948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54F9D6E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0FB76B2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0A95EF2A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3990461D" w14:textId="77777777" w:rsidTr="00453BB1">
        <w:trPr>
          <w:cantSplit/>
        </w:trPr>
        <w:tc>
          <w:tcPr>
            <w:tcW w:w="426" w:type="pct"/>
          </w:tcPr>
          <w:p w14:paraId="177B6D9D" w14:textId="77777777" w:rsidR="00135888" w:rsidRPr="005D1FB4" w:rsidRDefault="00135888" w:rsidP="00A037F6">
            <w:pPr>
              <w:rPr>
                <w:rFonts w:cs="Calibri"/>
              </w:rPr>
            </w:pPr>
          </w:p>
          <w:p w14:paraId="7528EAA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3DBF524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6FC5260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795063A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1C0D10B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3C46CB6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2F59AC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33FFA9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87D706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F4F53A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148F4C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6E3383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5F1034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A179E7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07266B9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7FA09B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vMerge/>
            <w:shd w:val="clear" w:color="auto" w:fill="E0E0E0"/>
          </w:tcPr>
          <w:p w14:paraId="7E54BD5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3F00A4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AC7C3D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CB2400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D4FAD8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4C1E5F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DA03C9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5740B94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911C05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90DF0F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6E17E7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23BD22B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29E9F35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0F292C2C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7CD5A42A" w14:textId="77777777" w:rsidTr="00453BB1">
        <w:trPr>
          <w:cantSplit/>
        </w:trPr>
        <w:tc>
          <w:tcPr>
            <w:tcW w:w="426" w:type="pct"/>
          </w:tcPr>
          <w:p w14:paraId="6EDE8DDD" w14:textId="77777777" w:rsidR="00135888" w:rsidRPr="005D1FB4" w:rsidRDefault="00135888" w:rsidP="00A037F6">
            <w:pPr>
              <w:rPr>
                <w:rFonts w:cs="Calibri"/>
              </w:rPr>
            </w:pPr>
          </w:p>
          <w:p w14:paraId="6AF5547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60B72D5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6E52DB5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7BB55AB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77651A3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7CAC32D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527EB4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779D60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8150FF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B12DB9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D7DF2D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3D8E4B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2CA069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B6B696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52B6939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149E50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vMerge/>
            <w:shd w:val="clear" w:color="auto" w:fill="E0E0E0"/>
          </w:tcPr>
          <w:p w14:paraId="4AE3DBB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271C33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15B01D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B62DF1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B1629F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C5594B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A36B1F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7F56B5E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C8E842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271204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8F0995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11376C0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1637548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63B39E88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0DBDCE27" w14:textId="77777777" w:rsidTr="00453BB1">
        <w:trPr>
          <w:cantSplit/>
        </w:trPr>
        <w:tc>
          <w:tcPr>
            <w:tcW w:w="426" w:type="pct"/>
          </w:tcPr>
          <w:p w14:paraId="2B07DA84" w14:textId="77777777" w:rsidR="00135888" w:rsidRPr="005D1FB4" w:rsidRDefault="00135888" w:rsidP="00A037F6">
            <w:pPr>
              <w:rPr>
                <w:rFonts w:cs="Calibri"/>
              </w:rPr>
            </w:pPr>
          </w:p>
          <w:p w14:paraId="6756CC2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07E2B19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1EC4856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743F01E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303814C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7282738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197F73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DF2B5C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334FFE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34AA5A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1C2A66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375AA7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41A295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AAFF33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6B11BF2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2DEE38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vMerge/>
            <w:shd w:val="clear" w:color="auto" w:fill="E0E0E0"/>
          </w:tcPr>
          <w:p w14:paraId="5BCC94D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276657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31FD8B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7C9540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1A838F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D9E926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763737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1D51E50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9CC82A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5BE2314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A549640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2A14E2E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7E508C1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731BD4C0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  <w:tr w:rsidR="00135888" w:rsidRPr="005D1FB4" w14:paraId="1B409168" w14:textId="77777777" w:rsidTr="00453BB1">
        <w:trPr>
          <w:cantSplit/>
        </w:trPr>
        <w:tc>
          <w:tcPr>
            <w:tcW w:w="426" w:type="pct"/>
          </w:tcPr>
          <w:p w14:paraId="6902FBDA" w14:textId="77777777" w:rsidR="00135888" w:rsidRDefault="00135888" w:rsidP="00A037F6">
            <w:pPr>
              <w:rPr>
                <w:rFonts w:cs="Calibri"/>
              </w:rPr>
            </w:pPr>
          </w:p>
          <w:p w14:paraId="7758C99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23" w:type="pct"/>
          </w:tcPr>
          <w:p w14:paraId="243A3F5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50" w:type="pct"/>
          </w:tcPr>
          <w:p w14:paraId="699C706D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487" w:type="pct"/>
          </w:tcPr>
          <w:p w14:paraId="3191E98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292" w:type="pct"/>
          </w:tcPr>
          <w:p w14:paraId="45B9ABE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102" w:type="pct"/>
          </w:tcPr>
          <w:p w14:paraId="7F04830C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B24642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E235C0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D8E3801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40778DF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DB4DC2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3E6F8A0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80F2D0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93F0A08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6270C05A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A9028A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  <w:gridSpan w:val="2"/>
            <w:shd w:val="clear" w:color="auto" w:fill="E0E0E0"/>
          </w:tcPr>
          <w:p w14:paraId="2774F825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4D607CFB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09A7855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AB36AD7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5016AD3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0FF310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2907C50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  <w:gridSpan w:val="2"/>
          </w:tcPr>
          <w:p w14:paraId="2A1EC3A9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7944F89E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6602B783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1" w:type="pct"/>
          </w:tcPr>
          <w:p w14:paraId="11470F0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82" w:type="pct"/>
          </w:tcPr>
          <w:p w14:paraId="6E178136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574" w:type="pct"/>
          </w:tcPr>
          <w:p w14:paraId="16C4EB62" w14:textId="77777777" w:rsidR="00135888" w:rsidRPr="005D1FB4" w:rsidRDefault="00135888" w:rsidP="00A037F6">
            <w:pPr>
              <w:rPr>
                <w:rFonts w:cs="Calibri"/>
              </w:rPr>
            </w:pPr>
          </w:p>
        </w:tc>
        <w:tc>
          <w:tcPr>
            <w:tcW w:w="362" w:type="pct"/>
          </w:tcPr>
          <w:p w14:paraId="1B86BE55" w14:textId="77777777" w:rsidR="00135888" w:rsidRPr="005D1FB4" w:rsidRDefault="00135888" w:rsidP="00A037F6">
            <w:pPr>
              <w:rPr>
                <w:rFonts w:cs="Calibri"/>
              </w:rPr>
            </w:pPr>
          </w:p>
        </w:tc>
      </w:tr>
    </w:tbl>
    <w:p w14:paraId="7EE16B4F" w14:textId="70EFCC0D" w:rsidR="00C9306A" w:rsidRPr="00135888" w:rsidRDefault="00453BB1" w:rsidP="00453BB1">
      <w:pPr>
        <w:spacing w:before="12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NHS CFA guidance on </w:t>
      </w:r>
      <w:hyperlink r:id="rId7" w:history="1">
        <w:r w:rsidRPr="00727F9C">
          <w:rPr>
            <w:rStyle w:val="Hyperlink"/>
            <w:rFonts w:cs="Calibri"/>
            <w:sz w:val="20"/>
            <w:szCs w:val="20"/>
          </w:rPr>
          <w:t>Management and Control of prescription forms</w:t>
        </w:r>
      </w:hyperlink>
      <w:r>
        <w:rPr>
          <w:rFonts w:cs="Calibri"/>
          <w:sz w:val="20"/>
          <w:szCs w:val="20"/>
        </w:rPr>
        <w:t>, states that r</w:t>
      </w:r>
      <w:r w:rsidRPr="002A6EBE">
        <w:rPr>
          <w:rFonts w:cs="Calibri"/>
          <w:sz w:val="20"/>
          <w:szCs w:val="20"/>
        </w:rPr>
        <w:t xml:space="preserve">ecords of </w:t>
      </w:r>
      <w:r>
        <w:rPr>
          <w:rFonts w:cs="Calibri"/>
          <w:sz w:val="20"/>
          <w:szCs w:val="20"/>
        </w:rPr>
        <w:t>prescription forms</w:t>
      </w:r>
      <w:r w:rsidRPr="002A6EBE">
        <w:rPr>
          <w:rFonts w:cs="Calibri"/>
          <w:sz w:val="20"/>
          <w:szCs w:val="20"/>
        </w:rPr>
        <w:t xml:space="preserve"> should be kept in accordance with local record and retention policies</w:t>
      </w:r>
      <w:r>
        <w:rPr>
          <w:rFonts w:cs="Calibri"/>
          <w:sz w:val="20"/>
          <w:szCs w:val="20"/>
        </w:rPr>
        <w:t>.</w:t>
      </w:r>
    </w:p>
    <w:sectPr w:rsidR="00C9306A" w:rsidRPr="00135888" w:rsidSect="0013588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88"/>
    <w:rsid w:val="001167A8"/>
    <w:rsid w:val="00135888"/>
    <w:rsid w:val="00453BB1"/>
    <w:rsid w:val="00A6266A"/>
    <w:rsid w:val="00B61342"/>
    <w:rsid w:val="00C9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044B9"/>
  <w15:chartTrackingRefBased/>
  <w15:docId w15:val="{14DDBE56-E0BD-4393-9315-A0AC47F0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888"/>
    <w:pPr>
      <w:spacing w:after="0" w:line="240" w:lineRule="auto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58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58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8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58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58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58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58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58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58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58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58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58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58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58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58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58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58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58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58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5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58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5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58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58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58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58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58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58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58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3BB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fa.nhs.uk/fraud-prevention/fraud-guidan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f2f1f1-c8e8-4ae2-b5c9-1df9fd3534fd">
      <Terms xmlns="http://schemas.microsoft.com/office/infopath/2007/PartnerControls"/>
    </lcf76f155ced4ddcb4097134ff3c332f>
    <TaxCatchAll xmlns="afe48db1-6413-4421-93ff-c771958d5b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9A0CA2D315648B1BA2102552B83EA" ma:contentTypeVersion="16" ma:contentTypeDescription="Create a new document." ma:contentTypeScope="" ma:versionID="cd32df283366bb6d4368121fe1cd162a">
  <xsd:schema xmlns:xsd="http://www.w3.org/2001/XMLSchema" xmlns:xs="http://www.w3.org/2001/XMLSchema" xmlns:p="http://schemas.microsoft.com/office/2006/metadata/properties" xmlns:ns2="75f2f1f1-c8e8-4ae2-b5c9-1df9fd3534fd" xmlns:ns3="afe48db1-6413-4421-93ff-c771958d5b59" targetNamespace="http://schemas.microsoft.com/office/2006/metadata/properties" ma:root="true" ma:fieldsID="4f104b6c0ea0f8a27a5cb3dabd2f4caa" ns2:_="" ns3:_="">
    <xsd:import namespace="75f2f1f1-c8e8-4ae2-b5c9-1df9fd3534fd"/>
    <xsd:import namespace="afe48db1-6413-4421-93ff-c771958d5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2f1f1-c8e8-4ae2-b5c9-1df9fd353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d05545-b86c-4f8f-a142-086a5e60f7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48db1-6413-4421-93ff-c771958d5b5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83db0cd-0da2-4bc4-9d95-72afeb63f9b2}" ma:internalName="TaxCatchAll" ma:showField="CatchAllData" ma:web="afe48db1-6413-4421-93ff-c771958d5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FF4E3-0F1F-4364-BD5D-537001472937}">
  <ds:schemaRefs>
    <ds:schemaRef ds:uri="http://schemas.microsoft.com/office/2006/documentManagement/types"/>
    <ds:schemaRef ds:uri="http://www.w3.org/XML/1998/namespace"/>
    <ds:schemaRef ds:uri="f80ce777-2cf9-4f9a-92e4-151e752c5f35"/>
    <ds:schemaRef ds:uri="http://purl.org/dc/dcmitype/"/>
    <ds:schemaRef ds:uri="http://schemas.microsoft.com/office/2006/metadata/properties"/>
    <ds:schemaRef ds:uri="http://purl.org/dc/elements/1.1/"/>
    <ds:schemaRef ds:uri="bc91c963-5e64-4c33-a1dd-6ccdeb60f9b0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1B9CE9-9A05-4590-BF51-20E2A0202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6B56ED-1AE8-41FF-B30B-80392F5C5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Braid, Hayley (NHS Dorset)</dc:creator>
  <cp:keywords/>
  <dc:description/>
  <cp:lastModifiedBy>Braid, Hayley (NHS Dorset)</cp:lastModifiedBy>
  <cp:revision>2</cp:revision>
  <dcterms:created xsi:type="dcterms:W3CDTF">2024-06-18T12:38:00Z</dcterms:created>
  <dcterms:modified xsi:type="dcterms:W3CDTF">2024-07-09T07:52:00Z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0x010100FEB9A0CA2D315648B1BA2102552B83EA</vt:lpwstr>
  </property>
  <property fmtid="{D5CDD505-2E9C-101B-9397-08002B2CF9AE}" pid="3" name="MediaServiceImageTags">
    <vt:lpwstr/>
  </property>
</Properties>
</file>