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BFB2C" w14:textId="77856C12" w:rsidR="000337D1" w:rsidRDefault="009A2ABB" w:rsidP="000337D1">
      <w:pPr>
        <w:pStyle w:val="NormalWeb"/>
      </w:pPr>
      <w:r>
        <w:rPr>
          <w:noProof/>
        </w:rPr>
        <w:drawing>
          <wp:anchor distT="0" distB="0" distL="114300" distR="114300" simplePos="0" relativeHeight="251280384" behindDoc="1" locked="0" layoutInCell="1" allowOverlap="1" wp14:anchorId="03290365" wp14:editId="3F032A95">
            <wp:simplePos x="0" y="0"/>
            <wp:positionH relativeFrom="margin">
              <wp:posOffset>3429635</wp:posOffset>
            </wp:positionH>
            <wp:positionV relativeFrom="paragraph">
              <wp:posOffset>-106260</wp:posOffset>
            </wp:positionV>
            <wp:extent cx="1697434" cy="508635"/>
            <wp:effectExtent l="0" t="0" r="0" b="5715"/>
            <wp:wrapNone/>
            <wp:docPr id="2"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text on it&#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7434"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63640E" w:rsidRPr="00A20FE8">
        <w:rPr>
          <w:b/>
          <w:bCs/>
          <w:noProof/>
        </w:rPr>
        <w:drawing>
          <wp:anchor distT="0" distB="0" distL="114300" distR="114300" simplePos="0" relativeHeight="252003328" behindDoc="0" locked="0" layoutInCell="1" allowOverlap="1" wp14:anchorId="6E89FC57" wp14:editId="1CFB7269">
            <wp:simplePos x="0" y="0"/>
            <wp:positionH relativeFrom="margin">
              <wp:posOffset>414020</wp:posOffset>
            </wp:positionH>
            <wp:positionV relativeFrom="paragraph">
              <wp:posOffset>-120219</wp:posOffset>
            </wp:positionV>
            <wp:extent cx="862330" cy="603885"/>
            <wp:effectExtent l="0" t="0" r="0" b="5715"/>
            <wp:wrapNone/>
            <wp:docPr id="955146951"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146951" name="Picture 1" descr="A blue and white logo&#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2330" cy="603885"/>
                    </a:xfrm>
                    <a:prstGeom prst="rect">
                      <a:avLst/>
                    </a:prstGeom>
                  </pic:spPr>
                </pic:pic>
              </a:graphicData>
            </a:graphic>
            <wp14:sizeRelH relativeFrom="page">
              <wp14:pctWidth>0</wp14:pctWidth>
            </wp14:sizeRelH>
            <wp14:sizeRelV relativeFrom="page">
              <wp14:pctHeight>0</wp14:pctHeight>
            </wp14:sizeRelV>
          </wp:anchor>
        </w:drawing>
      </w:r>
      <w:r w:rsidR="00F12439">
        <w:rPr>
          <w:b/>
          <w:bCs/>
        </w:rPr>
        <w:t xml:space="preserve">                       </w:t>
      </w:r>
    </w:p>
    <w:p w14:paraId="6281161B" w14:textId="6B996823" w:rsidR="00F12439" w:rsidRDefault="00F12439" w:rsidP="00F12439">
      <w:pPr>
        <w:pStyle w:val="NoSpacing"/>
        <w:rPr>
          <w:b/>
          <w:bCs/>
        </w:rPr>
      </w:pPr>
      <w:r>
        <w:rPr>
          <w:b/>
          <w:bCs/>
        </w:rPr>
        <w:t xml:space="preserve">                               </w:t>
      </w:r>
    </w:p>
    <w:p w14:paraId="01B6BF48" w14:textId="1208B9B3" w:rsidR="00F12439" w:rsidRDefault="00F12439" w:rsidP="00F12439">
      <w:pPr>
        <w:pStyle w:val="NoSpacing"/>
        <w:rPr>
          <w:b/>
          <w:bCs/>
        </w:rPr>
      </w:pPr>
      <w:r>
        <w:rPr>
          <w:b/>
          <w:bCs/>
        </w:rPr>
        <w:t xml:space="preserve">                                   </w:t>
      </w:r>
    </w:p>
    <w:p w14:paraId="5AD4DE02" w14:textId="0D6A79C8" w:rsidR="00F12439" w:rsidRPr="009418C2" w:rsidRDefault="00F12439" w:rsidP="007B5D98">
      <w:pPr>
        <w:pStyle w:val="NoSpacing"/>
        <w:jc w:val="center"/>
        <w:rPr>
          <w:rFonts w:ascii="Century Gothic" w:hAnsi="Century Gothic" w:cs="Arial"/>
          <w:b/>
          <w:bCs/>
          <w:color w:val="003DA7"/>
          <w:sz w:val="32"/>
          <w:szCs w:val="32"/>
        </w:rPr>
      </w:pPr>
      <w:r w:rsidRPr="009418C2">
        <w:rPr>
          <w:rFonts w:ascii="Century Gothic" w:hAnsi="Century Gothic" w:cs="Arial"/>
          <w:b/>
          <w:bCs/>
          <w:color w:val="003DA7"/>
          <w:sz w:val="32"/>
          <w:szCs w:val="32"/>
        </w:rPr>
        <w:t>The Wessex edited, summary version of the R</w:t>
      </w:r>
      <w:r w:rsidR="001F41A0">
        <w:rPr>
          <w:rFonts w:ascii="Century Gothic" w:hAnsi="Century Gothic" w:cs="Arial"/>
          <w:b/>
          <w:bCs/>
          <w:color w:val="003DA7"/>
          <w:sz w:val="32"/>
          <w:szCs w:val="32"/>
        </w:rPr>
        <w:t xml:space="preserve">oyal </w:t>
      </w:r>
      <w:r w:rsidRPr="009418C2">
        <w:rPr>
          <w:rFonts w:ascii="Century Gothic" w:hAnsi="Century Gothic" w:cs="Arial"/>
          <w:b/>
          <w:bCs/>
          <w:color w:val="003DA7"/>
          <w:sz w:val="32"/>
          <w:szCs w:val="32"/>
        </w:rPr>
        <w:t>C</w:t>
      </w:r>
      <w:r w:rsidR="001F41A0">
        <w:rPr>
          <w:rFonts w:ascii="Century Gothic" w:hAnsi="Century Gothic" w:cs="Arial"/>
          <w:b/>
          <w:bCs/>
          <w:color w:val="003DA7"/>
          <w:sz w:val="32"/>
          <w:szCs w:val="32"/>
        </w:rPr>
        <w:t xml:space="preserve">ollege </w:t>
      </w:r>
      <w:r w:rsidR="0089131F">
        <w:rPr>
          <w:rFonts w:ascii="Century Gothic" w:hAnsi="Century Gothic" w:cs="Arial"/>
          <w:b/>
          <w:bCs/>
          <w:color w:val="003DA7"/>
          <w:sz w:val="32"/>
          <w:szCs w:val="32"/>
        </w:rPr>
        <w:t xml:space="preserve">of </w:t>
      </w:r>
      <w:r w:rsidRPr="009418C2">
        <w:rPr>
          <w:rFonts w:ascii="Century Gothic" w:hAnsi="Century Gothic" w:cs="Arial"/>
          <w:b/>
          <w:bCs/>
          <w:color w:val="003DA7"/>
          <w:sz w:val="32"/>
          <w:szCs w:val="32"/>
        </w:rPr>
        <w:t>G</w:t>
      </w:r>
      <w:r w:rsidR="0089131F">
        <w:rPr>
          <w:rFonts w:ascii="Century Gothic" w:hAnsi="Century Gothic" w:cs="Arial"/>
          <w:b/>
          <w:bCs/>
          <w:color w:val="003DA7"/>
          <w:sz w:val="32"/>
          <w:szCs w:val="32"/>
        </w:rPr>
        <w:t xml:space="preserve">eneral </w:t>
      </w:r>
      <w:r w:rsidRPr="009418C2">
        <w:rPr>
          <w:rFonts w:ascii="Century Gothic" w:hAnsi="Century Gothic" w:cs="Arial"/>
          <w:b/>
          <w:bCs/>
          <w:color w:val="003DA7"/>
          <w:sz w:val="32"/>
          <w:szCs w:val="32"/>
        </w:rPr>
        <w:t>P</w:t>
      </w:r>
      <w:r w:rsidR="0089131F">
        <w:rPr>
          <w:rFonts w:ascii="Century Gothic" w:hAnsi="Century Gothic" w:cs="Arial"/>
          <w:b/>
          <w:bCs/>
          <w:color w:val="003DA7"/>
          <w:sz w:val="32"/>
          <w:szCs w:val="32"/>
        </w:rPr>
        <w:t>ractitioners (RCGP)</w:t>
      </w:r>
      <w:r w:rsidRPr="009418C2">
        <w:rPr>
          <w:rFonts w:ascii="Century Gothic" w:hAnsi="Century Gothic" w:cs="Arial"/>
          <w:b/>
          <w:bCs/>
          <w:color w:val="003DA7"/>
          <w:sz w:val="32"/>
          <w:szCs w:val="32"/>
        </w:rPr>
        <w:t xml:space="preserve"> R</w:t>
      </w:r>
      <w:r w:rsidR="0089131F">
        <w:rPr>
          <w:rFonts w:ascii="Century Gothic" w:hAnsi="Century Gothic" w:cs="Arial"/>
          <w:b/>
          <w:bCs/>
          <w:color w:val="003DA7"/>
          <w:sz w:val="32"/>
          <w:szCs w:val="32"/>
        </w:rPr>
        <w:t xml:space="preserve">oyal </w:t>
      </w:r>
      <w:r w:rsidRPr="009418C2">
        <w:rPr>
          <w:rFonts w:ascii="Century Gothic" w:hAnsi="Century Gothic" w:cs="Arial"/>
          <w:b/>
          <w:bCs/>
          <w:color w:val="003DA7"/>
          <w:sz w:val="32"/>
          <w:szCs w:val="32"/>
        </w:rPr>
        <w:t>P</w:t>
      </w:r>
      <w:r w:rsidR="0089131F">
        <w:rPr>
          <w:rFonts w:ascii="Century Gothic" w:hAnsi="Century Gothic" w:cs="Arial"/>
          <w:b/>
          <w:bCs/>
          <w:color w:val="003DA7"/>
          <w:sz w:val="32"/>
          <w:szCs w:val="32"/>
        </w:rPr>
        <w:t xml:space="preserve">harmaceutical </w:t>
      </w:r>
      <w:r w:rsidRPr="009418C2">
        <w:rPr>
          <w:rFonts w:ascii="Century Gothic" w:hAnsi="Century Gothic" w:cs="Arial"/>
          <w:b/>
          <w:bCs/>
          <w:color w:val="003DA7"/>
          <w:sz w:val="32"/>
          <w:szCs w:val="32"/>
        </w:rPr>
        <w:t>S</w:t>
      </w:r>
      <w:r w:rsidR="0089131F">
        <w:rPr>
          <w:rFonts w:ascii="Century Gothic" w:hAnsi="Century Gothic" w:cs="Arial"/>
          <w:b/>
          <w:bCs/>
          <w:color w:val="003DA7"/>
          <w:sz w:val="32"/>
          <w:szCs w:val="32"/>
        </w:rPr>
        <w:t>ociety (RPS)</w:t>
      </w:r>
      <w:r w:rsidRPr="009418C2">
        <w:rPr>
          <w:rFonts w:ascii="Century Gothic" w:hAnsi="Century Gothic" w:cs="Arial"/>
          <w:b/>
          <w:bCs/>
          <w:color w:val="003DA7"/>
          <w:sz w:val="32"/>
          <w:szCs w:val="32"/>
        </w:rPr>
        <w:t xml:space="preserve"> </w:t>
      </w:r>
      <w:r w:rsidR="007B5D98">
        <w:rPr>
          <w:rFonts w:ascii="Century Gothic" w:hAnsi="Century Gothic" w:cs="Arial"/>
          <w:b/>
          <w:bCs/>
          <w:color w:val="003DA7"/>
          <w:sz w:val="32"/>
          <w:szCs w:val="32"/>
        </w:rPr>
        <w:t>r</w:t>
      </w:r>
      <w:r w:rsidRPr="009418C2">
        <w:rPr>
          <w:rFonts w:ascii="Century Gothic" w:hAnsi="Century Gothic" w:cs="Arial"/>
          <w:b/>
          <w:bCs/>
          <w:color w:val="003DA7"/>
          <w:sz w:val="32"/>
          <w:szCs w:val="32"/>
        </w:rPr>
        <w:t>epeat Prescribing Toolkit</w:t>
      </w:r>
    </w:p>
    <w:p w14:paraId="3355DD0E" w14:textId="042D0801" w:rsidR="00F12439" w:rsidRPr="009418C2" w:rsidRDefault="00F12439" w:rsidP="00F12439">
      <w:pPr>
        <w:pStyle w:val="NoSpacing"/>
        <w:rPr>
          <w:rFonts w:ascii="Century Gothic" w:hAnsi="Century Gothic" w:cs="Arial"/>
          <w:b/>
          <w:bCs/>
        </w:rPr>
      </w:pPr>
    </w:p>
    <w:p w14:paraId="5A346B79" w14:textId="1E99D2FF" w:rsidR="00F12439" w:rsidRPr="00FA5F51" w:rsidRDefault="00F12439" w:rsidP="007B5D98">
      <w:pPr>
        <w:pStyle w:val="NoSpacing"/>
        <w:rPr>
          <w:rFonts w:ascii="Century Gothic" w:hAnsi="Century Gothic" w:cs="Arial"/>
          <w:sz w:val="20"/>
          <w:szCs w:val="20"/>
        </w:rPr>
      </w:pPr>
      <w:r w:rsidRPr="00FA5F51">
        <w:rPr>
          <w:rFonts w:ascii="Century Gothic" w:hAnsi="Century Gothic" w:cs="Arial"/>
          <w:sz w:val="20"/>
          <w:szCs w:val="20"/>
        </w:rPr>
        <w:t>This edited, summary version of the RCGP RPS Repeat Prescribing Toolkit is intended to be used as a start to the complete self-assessment process. It should be delivered with a FULL understanding of the RCGP RPS toolkit.</w:t>
      </w:r>
    </w:p>
    <w:p w14:paraId="280BF925" w14:textId="269BD3C3" w:rsidR="00F12439" w:rsidRPr="00BD5AC5" w:rsidRDefault="00F12439" w:rsidP="00F12439">
      <w:pPr>
        <w:pStyle w:val="NoSpacing"/>
        <w:rPr>
          <w:rFonts w:ascii="Century Gothic" w:hAnsi="Century Gothic" w:cs="Arial"/>
          <w:b/>
          <w:bCs/>
        </w:rPr>
      </w:pPr>
    </w:p>
    <w:p w14:paraId="6E61C167" w14:textId="16D08C1E" w:rsidR="00F12439" w:rsidRPr="004D2C3E" w:rsidRDefault="00173C47" w:rsidP="007B5D98">
      <w:pPr>
        <w:pStyle w:val="NoSpacing"/>
        <w:rPr>
          <w:rFonts w:ascii="Century Gothic" w:hAnsi="Century Gothic" w:cs="Arial"/>
          <w:b/>
          <w:bCs/>
          <w:sz w:val="20"/>
          <w:szCs w:val="20"/>
        </w:rPr>
      </w:pPr>
      <w:hyperlink r:id="rId13" w:history="1">
        <w:r w:rsidRPr="004D2C3E">
          <w:rPr>
            <w:rStyle w:val="Hyperlink"/>
            <w:rFonts w:ascii="Century Gothic" w:hAnsi="Century Gothic" w:cs="Arial"/>
            <w:b/>
            <w:bCs/>
            <w:sz w:val="20"/>
            <w:szCs w:val="20"/>
          </w:rPr>
          <w:t>https://www.rpharms.com/resources/repeat-prescribing-toolkit</w:t>
        </w:r>
      </w:hyperlink>
    </w:p>
    <w:p w14:paraId="24BEBF3C" w14:textId="705D3822" w:rsidR="00173C47" w:rsidRPr="009418C2" w:rsidRDefault="00173C47" w:rsidP="00173C47">
      <w:pPr>
        <w:pStyle w:val="NoSpacing"/>
        <w:jc w:val="center"/>
        <w:rPr>
          <w:rFonts w:ascii="Century Gothic" w:hAnsi="Century Gothic" w:cs="Arial"/>
          <w:b/>
          <w:bCs/>
          <w:sz w:val="24"/>
          <w:szCs w:val="24"/>
        </w:rPr>
      </w:pPr>
    </w:p>
    <w:p w14:paraId="7F36C3DA" w14:textId="41C316DC" w:rsidR="00F12439" w:rsidRPr="004D2C3E" w:rsidRDefault="00F12439" w:rsidP="00F12439">
      <w:pPr>
        <w:pStyle w:val="NoSpacing"/>
        <w:numPr>
          <w:ilvl w:val="0"/>
          <w:numId w:val="1"/>
        </w:numPr>
        <w:rPr>
          <w:rFonts w:ascii="Century Gothic" w:hAnsi="Century Gothic" w:cs="Arial"/>
          <w:b/>
          <w:bCs/>
          <w:sz w:val="20"/>
          <w:szCs w:val="20"/>
        </w:rPr>
      </w:pPr>
      <w:r w:rsidRPr="004D2C3E">
        <w:rPr>
          <w:rFonts w:ascii="Century Gothic" w:hAnsi="Century Gothic" w:cs="Arial"/>
          <w:b/>
          <w:bCs/>
          <w:sz w:val="20"/>
          <w:szCs w:val="20"/>
        </w:rPr>
        <w:t xml:space="preserve">Process to follow to complete the toolkit </w:t>
      </w:r>
    </w:p>
    <w:p w14:paraId="73047B6D" w14:textId="5341D159" w:rsidR="00F12439" w:rsidRPr="009418C2" w:rsidRDefault="00F12439" w:rsidP="00F12439">
      <w:pPr>
        <w:pStyle w:val="NoSpacing"/>
        <w:rPr>
          <w:rFonts w:ascii="Century Gothic" w:hAnsi="Century Gothic" w:cs="Arial"/>
          <w:b/>
          <w:bCs/>
        </w:rPr>
      </w:pPr>
    </w:p>
    <w:p w14:paraId="29B8ED78" w14:textId="36825DD4" w:rsidR="009F3C8D" w:rsidRPr="00381187" w:rsidRDefault="009F3C8D" w:rsidP="00F12439">
      <w:pPr>
        <w:pStyle w:val="NoSpacing"/>
        <w:rPr>
          <w:rFonts w:ascii="Century Gothic" w:hAnsi="Century Gothic" w:cs="Arial"/>
          <w:b/>
          <w:bCs/>
          <w:color w:val="003DA7"/>
          <w:sz w:val="20"/>
          <w:szCs w:val="20"/>
        </w:rPr>
      </w:pPr>
      <w:r w:rsidRPr="00381187">
        <w:rPr>
          <w:rFonts w:ascii="Century Gothic" w:hAnsi="Century Gothic" w:cs="Arial"/>
          <w:b/>
          <w:bCs/>
          <w:color w:val="003DA7"/>
          <w:sz w:val="20"/>
          <w:szCs w:val="20"/>
        </w:rPr>
        <w:t xml:space="preserve">Suggested steps for GP Practices/PCNs to complete the repeat prescribing self-assessment </w:t>
      </w:r>
    </w:p>
    <w:p w14:paraId="0E0000E8" w14:textId="1F054F1E" w:rsidR="00F12439" w:rsidRDefault="00BD5AC5" w:rsidP="00F12439">
      <w:pPr>
        <w:pStyle w:val="NoSpacing"/>
        <w:rPr>
          <w:rFonts w:ascii="Century Gothic" w:hAnsi="Century Gothic" w:cs="Arial"/>
          <w:b/>
          <w:bCs/>
        </w:rPr>
      </w:pPr>
      <w:r w:rsidRPr="00AB1D8E">
        <w:rPr>
          <w:noProof/>
        </w:rPr>
        <mc:AlternateContent>
          <mc:Choice Requires="wpg">
            <w:drawing>
              <wp:anchor distT="0" distB="0" distL="114300" distR="114300" simplePos="0" relativeHeight="251318272" behindDoc="0" locked="0" layoutInCell="1" allowOverlap="1" wp14:anchorId="785FEFB9" wp14:editId="4FE37D23">
                <wp:simplePos x="0" y="0"/>
                <wp:positionH relativeFrom="margin">
                  <wp:posOffset>-266700</wp:posOffset>
                </wp:positionH>
                <wp:positionV relativeFrom="paragraph">
                  <wp:posOffset>181610</wp:posOffset>
                </wp:positionV>
                <wp:extent cx="6429375" cy="4038600"/>
                <wp:effectExtent l="0" t="0" r="28575" b="19050"/>
                <wp:wrapNone/>
                <wp:docPr id="38" name="Group 37">
                  <a:extLst xmlns:a="http://schemas.openxmlformats.org/drawingml/2006/main">
                    <a:ext uri="{FF2B5EF4-FFF2-40B4-BE49-F238E27FC236}">
                      <a16:creationId xmlns:a16="http://schemas.microsoft.com/office/drawing/2014/main" id="{2B376614-7CFF-DE43-30C8-2052241ADDD7}"/>
                    </a:ext>
                  </a:extLst>
                </wp:docPr>
                <wp:cNvGraphicFramePr/>
                <a:graphic xmlns:a="http://schemas.openxmlformats.org/drawingml/2006/main">
                  <a:graphicData uri="http://schemas.microsoft.com/office/word/2010/wordprocessingGroup">
                    <wpg:wgp>
                      <wpg:cNvGrpSpPr/>
                      <wpg:grpSpPr>
                        <a:xfrm>
                          <a:off x="0" y="0"/>
                          <a:ext cx="6429375" cy="4038600"/>
                          <a:chOff x="0" y="0"/>
                          <a:chExt cx="6081405" cy="4347756"/>
                        </a:xfrm>
                      </wpg:grpSpPr>
                      <wps:wsp>
                        <wps:cNvPr id="1540367576" name="Rectangle: Rounded Corners 1540367576">
                          <a:extLst>
                            <a:ext uri="{FF2B5EF4-FFF2-40B4-BE49-F238E27FC236}">
                              <a16:creationId xmlns:a16="http://schemas.microsoft.com/office/drawing/2014/main" id="{09FC5EC3-4C9B-0543-BA94-1855AC96AE94}"/>
                            </a:ext>
                          </a:extLst>
                        </wps:cNvPr>
                        <wps:cNvSpPr/>
                        <wps:spPr>
                          <a:xfrm>
                            <a:off x="0" y="0"/>
                            <a:ext cx="1260000" cy="1260000"/>
                          </a:xfrm>
                          <a:prstGeom prst="roundRect">
                            <a:avLst/>
                          </a:prstGeom>
                          <a:solidFill>
                            <a:srgbClr val="003DA7"/>
                          </a:solidFill>
                        </wps:spPr>
                        <wps:style>
                          <a:lnRef idx="2">
                            <a:schemeClr val="accent1">
                              <a:shade val="15000"/>
                            </a:schemeClr>
                          </a:lnRef>
                          <a:fillRef idx="1">
                            <a:schemeClr val="accent1"/>
                          </a:fillRef>
                          <a:effectRef idx="0">
                            <a:schemeClr val="accent1"/>
                          </a:effectRef>
                          <a:fontRef idx="minor">
                            <a:schemeClr val="lt1"/>
                          </a:fontRef>
                        </wps:style>
                        <wps:txbx>
                          <w:txbxContent>
                            <w:p w14:paraId="49F0AF03" w14:textId="77777777" w:rsidR="00AB1D8E" w:rsidRPr="00CB2DE9" w:rsidRDefault="00AB1D8E" w:rsidP="00AB1D8E">
                              <w:pPr>
                                <w:jc w:val="center"/>
                                <w:rPr>
                                  <w:rFonts w:ascii="Century Gothic" w:hAnsi="Century Gothic"/>
                                  <w:b/>
                                  <w:bCs/>
                                  <w:color w:val="FFFFFF" w:themeColor="light1"/>
                                  <w:kern w:val="24"/>
                                  <w14:ligatures w14:val="none"/>
                                </w:rPr>
                              </w:pPr>
                              <w:r w:rsidRPr="00CB2DE9">
                                <w:rPr>
                                  <w:rFonts w:ascii="Century Gothic" w:hAnsi="Century Gothic"/>
                                  <w:b/>
                                  <w:bCs/>
                                  <w:color w:val="FFFFFF" w:themeColor="light1"/>
                                  <w:kern w:val="24"/>
                                </w:rPr>
                                <w:t>Start here</w:t>
                              </w:r>
                            </w:p>
                          </w:txbxContent>
                        </wps:txbx>
                        <wps:bodyPr rtlCol="0" anchor="ctr"/>
                      </wps:wsp>
                      <wps:wsp>
                        <wps:cNvPr id="1679294427" name="Rectangle: Rounded Corners 1679294427">
                          <a:extLst>
                            <a:ext uri="{FF2B5EF4-FFF2-40B4-BE49-F238E27FC236}">
                              <a16:creationId xmlns:a16="http://schemas.microsoft.com/office/drawing/2014/main" id="{DA233FE5-1C27-ED2E-9505-834B54E48F00}"/>
                            </a:ext>
                          </a:extLst>
                        </wps:cNvPr>
                        <wps:cNvSpPr/>
                        <wps:spPr>
                          <a:xfrm>
                            <a:off x="1607135" y="0"/>
                            <a:ext cx="1260000" cy="1260000"/>
                          </a:xfrm>
                          <a:prstGeom prst="roundRect">
                            <a:avLst/>
                          </a:prstGeom>
                          <a:solidFill>
                            <a:srgbClr val="003DA7">
                              <a:alpha val="30000"/>
                            </a:srgbClr>
                          </a:solidFill>
                          <a:ln>
                            <a:solidFill>
                              <a:srgbClr val="003DA7"/>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953F54E" w14:textId="77777777" w:rsidR="00AB1D8E" w:rsidRPr="009F3C8D" w:rsidRDefault="00AB1D8E" w:rsidP="00AB1D8E">
                              <w:pPr>
                                <w:jc w:val="center"/>
                                <w:rPr>
                                  <w:rFonts w:ascii="Century Gothic" w:hAnsi="Century Gothic"/>
                                  <w:b/>
                                  <w:bCs/>
                                  <w:color w:val="000000" w:themeColor="text1"/>
                                  <w:kern w:val="24"/>
                                  <w:sz w:val="20"/>
                                  <w:szCs w:val="20"/>
                                  <w14:ligatures w14:val="none"/>
                                </w:rPr>
                              </w:pPr>
                              <w:r w:rsidRPr="009F3C8D">
                                <w:rPr>
                                  <w:rFonts w:ascii="Century Gothic" w:hAnsi="Century Gothic"/>
                                  <w:b/>
                                  <w:bCs/>
                                  <w:color w:val="000000" w:themeColor="text1"/>
                                  <w:kern w:val="24"/>
                                  <w:sz w:val="18"/>
                                  <w:szCs w:val="18"/>
                                </w:rPr>
                                <w:t>Appoint a lead for the repeat prescribing toolkit assessment process</w:t>
                              </w:r>
                            </w:p>
                          </w:txbxContent>
                        </wps:txbx>
                        <wps:bodyPr rtlCol="0" anchor="ctr"/>
                      </wps:wsp>
                      <wps:wsp>
                        <wps:cNvPr id="864152826" name="Rectangle: Rounded Corners 864152826">
                          <a:extLst>
                            <a:ext uri="{FF2B5EF4-FFF2-40B4-BE49-F238E27FC236}">
                              <a16:creationId xmlns:a16="http://schemas.microsoft.com/office/drawing/2014/main" id="{23A49215-CD0C-4FCF-DD96-421B2A66A3E2}"/>
                            </a:ext>
                          </a:extLst>
                        </wps:cNvPr>
                        <wps:cNvSpPr/>
                        <wps:spPr>
                          <a:xfrm>
                            <a:off x="3214270" y="0"/>
                            <a:ext cx="1260000" cy="1260000"/>
                          </a:xfrm>
                          <a:prstGeom prst="roundRect">
                            <a:avLst/>
                          </a:prstGeom>
                          <a:solidFill>
                            <a:srgbClr val="003DA7">
                              <a:alpha val="30000"/>
                            </a:srgb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0435AA8" w14:textId="77777777" w:rsidR="00AB1D8E" w:rsidRPr="009F3C8D" w:rsidRDefault="00AB1D8E" w:rsidP="00AB1D8E">
                              <w:pPr>
                                <w:jc w:val="center"/>
                                <w:rPr>
                                  <w:rFonts w:ascii="Century Gothic" w:hAnsi="Century Gothic"/>
                                  <w:b/>
                                  <w:bCs/>
                                  <w:color w:val="000000" w:themeColor="text1"/>
                                  <w:kern w:val="24"/>
                                  <w:sz w:val="18"/>
                                  <w:szCs w:val="18"/>
                                  <w14:ligatures w14:val="none"/>
                                </w:rPr>
                              </w:pPr>
                              <w:r w:rsidRPr="009F3C8D">
                                <w:rPr>
                                  <w:rFonts w:ascii="Century Gothic" w:hAnsi="Century Gothic"/>
                                  <w:b/>
                                  <w:bCs/>
                                  <w:color w:val="000000" w:themeColor="text1"/>
                                  <w:kern w:val="24"/>
                                  <w:sz w:val="18"/>
                                  <w:szCs w:val="18"/>
                                </w:rPr>
                                <w:t>Look at NHS BSA oversupply data</w:t>
                              </w:r>
                            </w:p>
                          </w:txbxContent>
                        </wps:txbx>
                        <wps:bodyPr rtlCol="0" anchor="ctr"/>
                      </wps:wsp>
                      <wps:wsp>
                        <wps:cNvPr id="1060048712" name="Rectangle: Rounded Corners 1060048712">
                          <a:extLst>
                            <a:ext uri="{FF2B5EF4-FFF2-40B4-BE49-F238E27FC236}">
                              <a16:creationId xmlns:a16="http://schemas.microsoft.com/office/drawing/2014/main" id="{CE392854-7E01-01D4-7C05-2E8290E069C1}"/>
                            </a:ext>
                          </a:extLst>
                        </wps:cNvPr>
                        <wps:cNvSpPr/>
                        <wps:spPr>
                          <a:xfrm>
                            <a:off x="4821405" y="0"/>
                            <a:ext cx="1260000" cy="1260000"/>
                          </a:xfrm>
                          <a:prstGeom prst="roundRect">
                            <a:avLst/>
                          </a:prstGeom>
                          <a:solidFill>
                            <a:srgbClr val="003DA7">
                              <a:alpha val="30000"/>
                            </a:srgb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4FBE93C" w14:textId="77777777" w:rsidR="00AB1D8E" w:rsidRPr="009F3C8D" w:rsidRDefault="00AB1D8E" w:rsidP="00AB1D8E">
                              <w:pPr>
                                <w:jc w:val="center"/>
                                <w:rPr>
                                  <w:rFonts w:ascii="Century Gothic" w:hAnsi="Century Gothic"/>
                                  <w:b/>
                                  <w:bCs/>
                                  <w:color w:val="000000" w:themeColor="text1"/>
                                  <w:kern w:val="24"/>
                                  <w:sz w:val="18"/>
                                  <w:szCs w:val="18"/>
                                  <w14:ligatures w14:val="none"/>
                                </w:rPr>
                              </w:pPr>
                              <w:r w:rsidRPr="009F3C8D">
                                <w:rPr>
                                  <w:rFonts w:ascii="Century Gothic" w:hAnsi="Century Gothic"/>
                                  <w:b/>
                                  <w:bCs/>
                                  <w:color w:val="000000" w:themeColor="text1"/>
                                  <w:kern w:val="24"/>
                                  <w:sz w:val="18"/>
                                  <w:szCs w:val="18"/>
                                </w:rPr>
                                <w:t>Convene a repeat prescribing working group</w:t>
                              </w:r>
                            </w:p>
                          </w:txbxContent>
                        </wps:txbx>
                        <wps:bodyPr rtlCol="0" anchor="ctr"/>
                      </wps:wsp>
                      <wps:wsp>
                        <wps:cNvPr id="1517087302" name="Rectangle: Rounded Corners 1517087302">
                          <a:extLst>
                            <a:ext uri="{FF2B5EF4-FFF2-40B4-BE49-F238E27FC236}">
                              <a16:creationId xmlns:a16="http://schemas.microsoft.com/office/drawing/2014/main" id="{CD1649A3-FB47-C5F7-568C-C9AD06338803}"/>
                            </a:ext>
                          </a:extLst>
                        </wps:cNvPr>
                        <wps:cNvSpPr/>
                        <wps:spPr>
                          <a:xfrm>
                            <a:off x="0" y="1543878"/>
                            <a:ext cx="1260000" cy="1260000"/>
                          </a:xfrm>
                          <a:prstGeom prst="roundRect">
                            <a:avLst/>
                          </a:prstGeom>
                          <a:solidFill>
                            <a:srgbClr val="003DA7">
                              <a:alpha val="30000"/>
                            </a:srgb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5725415" w14:textId="77777777" w:rsidR="00AB1D8E" w:rsidRPr="009F3C8D" w:rsidRDefault="00AB1D8E" w:rsidP="00AB1D8E">
                              <w:pPr>
                                <w:jc w:val="center"/>
                                <w:rPr>
                                  <w:rFonts w:ascii="Century Gothic" w:hAnsi="Century Gothic"/>
                                  <w:b/>
                                  <w:bCs/>
                                  <w:color w:val="000000" w:themeColor="text1"/>
                                  <w:kern w:val="24"/>
                                  <w:sz w:val="18"/>
                                  <w:szCs w:val="18"/>
                                  <w14:ligatures w14:val="none"/>
                                </w:rPr>
                              </w:pPr>
                              <w:r w:rsidRPr="009F3C8D">
                                <w:rPr>
                                  <w:rFonts w:ascii="Century Gothic" w:hAnsi="Century Gothic"/>
                                  <w:b/>
                                  <w:bCs/>
                                  <w:color w:val="000000" w:themeColor="text1"/>
                                  <w:kern w:val="24"/>
                                  <w:sz w:val="18"/>
                                  <w:szCs w:val="18"/>
                                </w:rPr>
                                <w:t>Highlight any wider system issues</w:t>
                              </w:r>
                            </w:p>
                          </w:txbxContent>
                        </wps:txbx>
                        <wps:bodyPr rtlCol="0" anchor="ctr"/>
                      </wps:wsp>
                      <wps:wsp>
                        <wps:cNvPr id="89345736" name="Rectangle: Rounded Corners 89345736">
                          <a:extLst>
                            <a:ext uri="{FF2B5EF4-FFF2-40B4-BE49-F238E27FC236}">
                              <a16:creationId xmlns:a16="http://schemas.microsoft.com/office/drawing/2014/main" id="{2BC9E835-2EBE-B2F3-8ADD-5D0F332FA57E}"/>
                            </a:ext>
                          </a:extLst>
                        </wps:cNvPr>
                        <wps:cNvSpPr/>
                        <wps:spPr>
                          <a:xfrm>
                            <a:off x="0" y="3087756"/>
                            <a:ext cx="1260000" cy="1260000"/>
                          </a:xfrm>
                          <a:prstGeom prst="roundRect">
                            <a:avLst/>
                          </a:prstGeom>
                          <a:solidFill>
                            <a:srgbClr val="003DA7">
                              <a:alpha val="30000"/>
                            </a:srgb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F19B018" w14:textId="2DD5C3FE" w:rsidR="00AB1D8E" w:rsidRPr="009F3C8D" w:rsidRDefault="00AB1D8E" w:rsidP="00AB1D8E">
                              <w:pPr>
                                <w:jc w:val="center"/>
                                <w:rPr>
                                  <w:rFonts w:ascii="Century Gothic" w:hAnsi="Century Gothic"/>
                                  <w:b/>
                                  <w:bCs/>
                                  <w:color w:val="000000" w:themeColor="text1"/>
                                  <w:kern w:val="24"/>
                                  <w:sz w:val="18"/>
                                  <w:szCs w:val="18"/>
                                  <w14:ligatures w14:val="none"/>
                                </w:rPr>
                              </w:pPr>
                              <w:r w:rsidRPr="009F3C8D">
                                <w:rPr>
                                  <w:rFonts w:ascii="Century Gothic" w:hAnsi="Century Gothic"/>
                                  <w:b/>
                                  <w:bCs/>
                                  <w:color w:val="000000" w:themeColor="text1"/>
                                  <w:kern w:val="24"/>
                                  <w:sz w:val="18"/>
                                  <w:szCs w:val="18"/>
                                </w:rPr>
                                <w:t>Work through the action plan</w:t>
                              </w:r>
                            </w:p>
                          </w:txbxContent>
                        </wps:txbx>
                        <wps:bodyPr rtlCol="0" anchor="ctr"/>
                      </wps:wsp>
                      <wps:wsp>
                        <wps:cNvPr id="525400081" name="Rectangle: Rounded Corners 525400081">
                          <a:extLst>
                            <a:ext uri="{FF2B5EF4-FFF2-40B4-BE49-F238E27FC236}">
                              <a16:creationId xmlns:a16="http://schemas.microsoft.com/office/drawing/2014/main" id="{0092FEB1-94D0-DF05-7970-3E3C2DED9443}"/>
                            </a:ext>
                          </a:extLst>
                        </wps:cNvPr>
                        <wps:cNvSpPr/>
                        <wps:spPr>
                          <a:xfrm>
                            <a:off x="1607134" y="3087756"/>
                            <a:ext cx="1260000" cy="1260000"/>
                          </a:xfrm>
                          <a:prstGeom prst="roundRect">
                            <a:avLst/>
                          </a:prstGeom>
                          <a:solidFill>
                            <a:srgbClr val="003DA7">
                              <a:alpha val="30000"/>
                            </a:srgb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1D288C1" w14:textId="77777777" w:rsidR="00AB1D8E" w:rsidRPr="009F3C8D" w:rsidRDefault="00AB1D8E" w:rsidP="00AB1D8E">
                              <w:pPr>
                                <w:jc w:val="center"/>
                                <w:rPr>
                                  <w:rFonts w:ascii="Century Gothic" w:hAnsi="Century Gothic"/>
                                  <w:b/>
                                  <w:bCs/>
                                  <w:color w:val="000000" w:themeColor="text1"/>
                                  <w:kern w:val="24"/>
                                  <w:sz w:val="18"/>
                                  <w:szCs w:val="18"/>
                                  <w14:ligatures w14:val="none"/>
                                </w:rPr>
                              </w:pPr>
                              <w:r w:rsidRPr="009F3C8D">
                                <w:rPr>
                                  <w:rFonts w:ascii="Century Gothic" w:hAnsi="Century Gothic"/>
                                  <w:b/>
                                  <w:bCs/>
                                  <w:color w:val="000000" w:themeColor="text1"/>
                                  <w:kern w:val="24"/>
                                  <w:sz w:val="18"/>
                                  <w:szCs w:val="18"/>
                                </w:rPr>
                                <w:t>Address any urgent medication safety issues</w:t>
                              </w:r>
                            </w:p>
                          </w:txbxContent>
                        </wps:txbx>
                        <wps:bodyPr rtlCol="0" anchor="ctr"/>
                      </wps:wsp>
                      <wps:wsp>
                        <wps:cNvPr id="1991372241" name="Rectangle: Rounded Corners 1991372241">
                          <a:extLst>
                            <a:ext uri="{FF2B5EF4-FFF2-40B4-BE49-F238E27FC236}">
                              <a16:creationId xmlns:a16="http://schemas.microsoft.com/office/drawing/2014/main" id="{62A0343F-7914-23D8-E36F-EBC53847A924}"/>
                            </a:ext>
                          </a:extLst>
                        </wps:cNvPr>
                        <wps:cNvSpPr/>
                        <wps:spPr>
                          <a:xfrm>
                            <a:off x="3214268" y="3087756"/>
                            <a:ext cx="1260000" cy="1260000"/>
                          </a:xfrm>
                          <a:prstGeom prst="roundRect">
                            <a:avLst/>
                          </a:prstGeom>
                          <a:solidFill>
                            <a:srgbClr val="003DA7">
                              <a:alpha val="30000"/>
                            </a:srgb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EC438AC" w14:textId="77777777" w:rsidR="00AB1D8E" w:rsidRPr="009F3C8D" w:rsidRDefault="00AB1D8E" w:rsidP="00AB1D8E">
                              <w:pPr>
                                <w:jc w:val="center"/>
                                <w:rPr>
                                  <w:rFonts w:ascii="Century Gothic" w:hAnsi="Century Gothic"/>
                                  <w:b/>
                                  <w:bCs/>
                                  <w:color w:val="000000" w:themeColor="text1"/>
                                  <w:kern w:val="24"/>
                                  <w:sz w:val="18"/>
                                  <w:szCs w:val="18"/>
                                  <w14:ligatures w14:val="none"/>
                                </w:rPr>
                              </w:pPr>
                              <w:r w:rsidRPr="009F3C8D">
                                <w:rPr>
                                  <w:rFonts w:ascii="Century Gothic" w:hAnsi="Century Gothic"/>
                                  <w:b/>
                                  <w:bCs/>
                                  <w:color w:val="000000" w:themeColor="text1"/>
                                  <w:kern w:val="24"/>
                                  <w:sz w:val="18"/>
                                  <w:szCs w:val="18"/>
                                </w:rPr>
                                <w:t>Agree key areas to address in the action plan</w:t>
                              </w:r>
                            </w:p>
                          </w:txbxContent>
                        </wps:txbx>
                        <wps:bodyPr rtlCol="0" anchor="ctr"/>
                      </wps:wsp>
                      <wps:wsp>
                        <wps:cNvPr id="1100855048" name="Rectangle: Rounded Corners 1100855048">
                          <a:extLst>
                            <a:ext uri="{FF2B5EF4-FFF2-40B4-BE49-F238E27FC236}">
                              <a16:creationId xmlns:a16="http://schemas.microsoft.com/office/drawing/2014/main" id="{80EF4EB4-0B9A-D9FD-8884-8D59DDF2E83C}"/>
                            </a:ext>
                          </a:extLst>
                        </wps:cNvPr>
                        <wps:cNvSpPr/>
                        <wps:spPr>
                          <a:xfrm>
                            <a:off x="4821405" y="3087756"/>
                            <a:ext cx="1260000" cy="1260000"/>
                          </a:xfrm>
                          <a:prstGeom prst="roundRect">
                            <a:avLst/>
                          </a:prstGeom>
                          <a:solidFill>
                            <a:srgbClr val="003DA7">
                              <a:alpha val="30000"/>
                            </a:srgb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DAEA356" w14:textId="77777777" w:rsidR="00AB1D8E" w:rsidRPr="009F3C8D" w:rsidRDefault="00AB1D8E" w:rsidP="00AB1D8E">
                              <w:pPr>
                                <w:jc w:val="center"/>
                                <w:rPr>
                                  <w:rFonts w:ascii="Century Gothic" w:hAnsi="Century Gothic"/>
                                  <w:b/>
                                  <w:bCs/>
                                  <w:color w:val="000000" w:themeColor="text1"/>
                                  <w:kern w:val="24"/>
                                  <w:sz w:val="18"/>
                                  <w:szCs w:val="18"/>
                                  <w14:ligatures w14:val="none"/>
                                </w:rPr>
                              </w:pPr>
                              <w:r w:rsidRPr="009F3C8D">
                                <w:rPr>
                                  <w:rFonts w:ascii="Century Gothic" w:hAnsi="Century Gothic"/>
                                  <w:b/>
                                  <w:bCs/>
                                  <w:color w:val="000000" w:themeColor="text1"/>
                                  <w:kern w:val="24"/>
                                  <w:sz w:val="18"/>
                                  <w:szCs w:val="18"/>
                                </w:rPr>
                                <w:t>Invite PPG and local pharmacies to be involved</w:t>
                              </w:r>
                            </w:p>
                          </w:txbxContent>
                        </wps:txbx>
                        <wps:bodyPr rtlCol="0" anchor="ctr"/>
                      </wps:wsp>
                      <wps:wsp>
                        <wps:cNvPr id="18633657" name="Rectangle: Rounded Corners 18633657">
                          <a:extLst>
                            <a:ext uri="{FF2B5EF4-FFF2-40B4-BE49-F238E27FC236}">
                              <a16:creationId xmlns:a16="http://schemas.microsoft.com/office/drawing/2014/main" id="{64D2C433-FC7C-CD1B-6EE4-64B5DBAB978B}"/>
                            </a:ext>
                          </a:extLst>
                        </wps:cNvPr>
                        <wps:cNvSpPr/>
                        <wps:spPr>
                          <a:xfrm>
                            <a:off x="4821405" y="1543878"/>
                            <a:ext cx="1260000" cy="1260000"/>
                          </a:xfrm>
                          <a:prstGeom prst="roundRect">
                            <a:avLst/>
                          </a:prstGeom>
                          <a:solidFill>
                            <a:srgbClr val="003DA7">
                              <a:alpha val="30000"/>
                            </a:srgb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1A15C21" w14:textId="77777777" w:rsidR="00AB1D8E" w:rsidRPr="009F3C8D" w:rsidRDefault="00AB1D8E" w:rsidP="00AB1D8E">
                              <w:pPr>
                                <w:jc w:val="center"/>
                                <w:rPr>
                                  <w:rFonts w:ascii="Century Gothic" w:hAnsi="Century Gothic"/>
                                  <w:b/>
                                  <w:bCs/>
                                  <w:color w:val="000000" w:themeColor="text1"/>
                                  <w:kern w:val="24"/>
                                  <w:sz w:val="18"/>
                                  <w:szCs w:val="18"/>
                                  <w14:ligatures w14:val="none"/>
                                </w:rPr>
                              </w:pPr>
                              <w:r w:rsidRPr="009F3C8D">
                                <w:rPr>
                                  <w:rFonts w:ascii="Century Gothic" w:hAnsi="Century Gothic"/>
                                  <w:b/>
                                  <w:bCs/>
                                  <w:color w:val="000000" w:themeColor="text1"/>
                                  <w:kern w:val="24"/>
                                  <w:sz w:val="18"/>
                                  <w:szCs w:val="18"/>
                                </w:rPr>
                                <w:t xml:space="preserve">Discuss the self-assessment questions </w:t>
                              </w:r>
                            </w:p>
                            <w:p w14:paraId="56586203" w14:textId="77777777" w:rsidR="00AB1D8E" w:rsidRPr="009F3C8D" w:rsidRDefault="00AB1D8E" w:rsidP="00AB1D8E">
                              <w:pPr>
                                <w:pStyle w:val="ListParagraph"/>
                                <w:numPr>
                                  <w:ilvl w:val="0"/>
                                  <w:numId w:val="12"/>
                                </w:numPr>
                                <w:spacing w:after="0" w:line="240" w:lineRule="auto"/>
                                <w:rPr>
                                  <w:rFonts w:ascii="Century Gothic" w:hAnsi="Century Gothic"/>
                                  <w:b/>
                                  <w:bCs/>
                                  <w:color w:val="000000" w:themeColor="text1"/>
                                  <w:kern w:val="24"/>
                                  <w:sz w:val="18"/>
                                  <w:szCs w:val="18"/>
                                </w:rPr>
                              </w:pPr>
                              <w:r w:rsidRPr="009F3C8D">
                                <w:rPr>
                                  <w:rFonts w:ascii="Century Gothic" w:hAnsi="Century Gothic"/>
                                  <w:b/>
                                  <w:bCs/>
                                  <w:color w:val="000000" w:themeColor="text1"/>
                                  <w:kern w:val="24"/>
                                  <w:sz w:val="16"/>
                                  <w:szCs w:val="16"/>
                                </w:rPr>
                                <w:t>Core</w:t>
                              </w:r>
                            </w:p>
                            <w:p w14:paraId="17B4E908" w14:textId="77777777" w:rsidR="00AB1D8E" w:rsidRPr="009F3C8D" w:rsidRDefault="00AB1D8E" w:rsidP="00AB1D8E">
                              <w:pPr>
                                <w:pStyle w:val="ListParagraph"/>
                                <w:numPr>
                                  <w:ilvl w:val="0"/>
                                  <w:numId w:val="12"/>
                                </w:numPr>
                                <w:spacing w:after="0" w:line="240" w:lineRule="auto"/>
                                <w:rPr>
                                  <w:rFonts w:ascii="Century Gothic" w:hAnsi="Century Gothic"/>
                                  <w:b/>
                                  <w:bCs/>
                                  <w:color w:val="000000" w:themeColor="text1"/>
                                  <w:kern w:val="24"/>
                                  <w:sz w:val="16"/>
                                  <w:szCs w:val="16"/>
                                </w:rPr>
                              </w:pPr>
                              <w:r w:rsidRPr="009F3C8D">
                                <w:rPr>
                                  <w:rFonts w:ascii="Century Gothic" w:hAnsi="Century Gothic"/>
                                  <w:b/>
                                  <w:bCs/>
                                  <w:color w:val="000000" w:themeColor="text1"/>
                                  <w:kern w:val="24"/>
                                  <w:sz w:val="16"/>
                                  <w:szCs w:val="16"/>
                                </w:rPr>
                                <w:t>Advanced</w:t>
                              </w:r>
                            </w:p>
                          </w:txbxContent>
                        </wps:txbx>
                        <wps:bodyPr rtlCol="0" anchor="ctr"/>
                      </wps:wsp>
                      <wps:wsp>
                        <wps:cNvPr id="1806773330" name="Rectangle: Rounded Corners 1806773330">
                          <a:extLst>
                            <a:ext uri="{FF2B5EF4-FFF2-40B4-BE49-F238E27FC236}">
                              <a16:creationId xmlns:a16="http://schemas.microsoft.com/office/drawing/2014/main" id="{D321169D-24AB-F42F-029E-A69A5A35A64D}"/>
                            </a:ext>
                          </a:extLst>
                        </wps:cNvPr>
                        <wps:cNvSpPr/>
                        <wps:spPr>
                          <a:xfrm>
                            <a:off x="1607134" y="1543878"/>
                            <a:ext cx="2867133" cy="1260000"/>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02A128AF" w14:textId="77777777" w:rsidR="00AB1D8E" w:rsidRPr="00490EFC" w:rsidRDefault="00AB1D8E" w:rsidP="00AB1D8E">
                              <w:pPr>
                                <w:jc w:val="center"/>
                                <w:rPr>
                                  <w:rFonts w:ascii="Century Gothic" w:hAnsi="Century Gothic"/>
                                  <w:b/>
                                  <w:bCs/>
                                  <w:color w:val="000000" w:themeColor="text1"/>
                                  <w:kern w:val="24"/>
                                  <w14:ligatures w14:val="none"/>
                                </w:rPr>
                              </w:pPr>
                              <w:r w:rsidRPr="00490EFC">
                                <w:rPr>
                                  <w:rFonts w:ascii="Century Gothic" w:hAnsi="Century Gothic"/>
                                  <w:b/>
                                  <w:bCs/>
                                  <w:color w:val="000000" w:themeColor="text1"/>
                                  <w:kern w:val="24"/>
                                  <w:sz w:val="20"/>
                                  <w:szCs w:val="20"/>
                                </w:rPr>
                                <w:t xml:space="preserve">This process may take </w:t>
                              </w:r>
                              <w:proofErr w:type="gramStart"/>
                              <w:r w:rsidRPr="00490EFC">
                                <w:rPr>
                                  <w:rFonts w:ascii="Century Gothic" w:hAnsi="Century Gothic"/>
                                  <w:b/>
                                  <w:bCs/>
                                  <w:color w:val="000000" w:themeColor="text1"/>
                                  <w:kern w:val="24"/>
                                  <w:sz w:val="20"/>
                                  <w:szCs w:val="20"/>
                                </w:rPr>
                                <w:t>a number of</w:t>
                              </w:r>
                              <w:proofErr w:type="gramEnd"/>
                              <w:r w:rsidRPr="00490EFC">
                                <w:rPr>
                                  <w:rFonts w:ascii="Century Gothic" w:hAnsi="Century Gothic"/>
                                  <w:b/>
                                  <w:bCs/>
                                  <w:color w:val="000000" w:themeColor="text1"/>
                                  <w:kern w:val="24"/>
                                  <w:sz w:val="20"/>
                                  <w:szCs w:val="20"/>
                                </w:rPr>
                                <w:t xml:space="preserve"> months and require </w:t>
                              </w:r>
                              <w:proofErr w:type="gramStart"/>
                              <w:r w:rsidRPr="00490EFC">
                                <w:rPr>
                                  <w:rFonts w:ascii="Century Gothic" w:hAnsi="Century Gothic"/>
                                  <w:b/>
                                  <w:bCs/>
                                  <w:color w:val="000000" w:themeColor="text1"/>
                                  <w:kern w:val="24"/>
                                  <w:sz w:val="20"/>
                                  <w:szCs w:val="20"/>
                                </w:rPr>
                                <w:t>a number of</w:t>
                              </w:r>
                              <w:proofErr w:type="gramEnd"/>
                              <w:r w:rsidRPr="00490EFC">
                                <w:rPr>
                                  <w:rFonts w:ascii="Century Gothic" w:hAnsi="Century Gothic"/>
                                  <w:b/>
                                  <w:bCs/>
                                  <w:color w:val="000000" w:themeColor="text1"/>
                                  <w:kern w:val="24"/>
                                  <w:sz w:val="20"/>
                                  <w:szCs w:val="20"/>
                                </w:rPr>
                                <w:t xml:space="preserve"> PDSA (Plan Do Study Act) cycles</w:t>
                              </w:r>
                            </w:p>
                          </w:txbxContent>
                        </wps:txbx>
                        <wps:bodyPr rtlCol="0" anchor="ctr"/>
                      </wps:wsp>
                      <pic:pic xmlns:pic="http://schemas.openxmlformats.org/drawingml/2006/picture">
                        <pic:nvPicPr>
                          <pic:cNvPr id="1446476521" name="Graphic 2" descr="Circles with arrows with solid fill">
                            <a:extLst>
                              <a:ext uri="{FF2B5EF4-FFF2-40B4-BE49-F238E27FC236}">
                                <a16:creationId xmlns:a16="http://schemas.microsoft.com/office/drawing/2014/main" id="{7B41C3EC-9419-8483-C1AB-5E9BEFD42543}"/>
                              </a:ext>
                            </a:extLst>
                          </pic:cNvPr>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3986310" y="2393260"/>
                            <a:ext cx="361950" cy="361950"/>
                          </a:xfrm>
                          <a:prstGeom prst="rect">
                            <a:avLst/>
                          </a:prstGeom>
                        </pic:spPr>
                      </pic:pic>
                      <wps:wsp>
                        <wps:cNvPr id="930012894" name="Straight Arrow Connector 930012894">
                          <a:extLst>
                            <a:ext uri="{FF2B5EF4-FFF2-40B4-BE49-F238E27FC236}">
                              <a16:creationId xmlns:a16="http://schemas.microsoft.com/office/drawing/2014/main" id="{E19504BC-63F6-689F-94C7-6A1AA47BC9AA}"/>
                            </a:ext>
                          </a:extLst>
                        </wps:cNvPr>
                        <wps:cNvCnPr>
                          <a:cxnSpLocks/>
                          <a:stCxn id="1540367576" idx="3"/>
                          <a:endCxn id="1679294427" idx="1"/>
                        </wps:cNvCnPr>
                        <wps:spPr>
                          <a:xfrm>
                            <a:off x="1260000" y="630000"/>
                            <a:ext cx="347135"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1116521748" name="Straight Arrow Connector 1116521748">
                          <a:extLst>
                            <a:ext uri="{FF2B5EF4-FFF2-40B4-BE49-F238E27FC236}">
                              <a16:creationId xmlns:a16="http://schemas.microsoft.com/office/drawing/2014/main" id="{4674E3FF-8AC1-9215-90E4-3E19475CE5F5}"/>
                            </a:ext>
                          </a:extLst>
                        </wps:cNvPr>
                        <wps:cNvCnPr>
                          <a:cxnSpLocks/>
                        </wps:cNvCnPr>
                        <wps:spPr>
                          <a:xfrm>
                            <a:off x="2867134" y="630000"/>
                            <a:ext cx="347135"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997119527" name="Straight Arrow Connector 997119527">
                          <a:extLst>
                            <a:ext uri="{FF2B5EF4-FFF2-40B4-BE49-F238E27FC236}">
                              <a16:creationId xmlns:a16="http://schemas.microsoft.com/office/drawing/2014/main" id="{38C0DD70-D41A-F42C-B995-26ECA45D3687}"/>
                            </a:ext>
                          </a:extLst>
                        </wps:cNvPr>
                        <wps:cNvCnPr>
                          <a:cxnSpLocks/>
                        </wps:cNvCnPr>
                        <wps:spPr>
                          <a:xfrm>
                            <a:off x="4474270" y="630000"/>
                            <a:ext cx="347135"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1648386597" name="Straight Arrow Connector 1648386597">
                          <a:extLst>
                            <a:ext uri="{FF2B5EF4-FFF2-40B4-BE49-F238E27FC236}">
                              <a16:creationId xmlns:a16="http://schemas.microsoft.com/office/drawing/2014/main" id="{0C1D7118-FA89-AD77-7443-D8E01BA57C95}"/>
                            </a:ext>
                          </a:extLst>
                        </wps:cNvPr>
                        <wps:cNvCnPr>
                          <a:cxnSpLocks/>
                        </wps:cNvCnPr>
                        <wps:spPr>
                          <a:xfrm>
                            <a:off x="5451405" y="1268390"/>
                            <a:ext cx="0" cy="275488"/>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1577662732" name="Straight Arrow Connector 1577662732">
                          <a:extLst>
                            <a:ext uri="{FF2B5EF4-FFF2-40B4-BE49-F238E27FC236}">
                              <a16:creationId xmlns:a16="http://schemas.microsoft.com/office/drawing/2014/main" id="{4DF23447-73A4-E9FE-3142-2F15CFFE6EFE}"/>
                            </a:ext>
                          </a:extLst>
                        </wps:cNvPr>
                        <wps:cNvCnPr>
                          <a:cxnSpLocks/>
                        </wps:cNvCnPr>
                        <wps:spPr>
                          <a:xfrm flipH="1">
                            <a:off x="2867133" y="3755242"/>
                            <a:ext cx="347134"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301290215" name="Straight Arrow Connector 301290215">
                          <a:extLst>
                            <a:ext uri="{FF2B5EF4-FFF2-40B4-BE49-F238E27FC236}">
                              <a16:creationId xmlns:a16="http://schemas.microsoft.com/office/drawing/2014/main" id="{8ADBC9F5-AC3F-11F3-E60D-EE40FA9A31A9}"/>
                            </a:ext>
                          </a:extLst>
                        </wps:cNvPr>
                        <wps:cNvCnPr>
                          <a:cxnSpLocks/>
                          <a:stCxn id="18633657" idx="2"/>
                          <a:endCxn id="1100855048" idx="0"/>
                        </wps:cNvCnPr>
                        <wps:spPr>
                          <a:xfrm>
                            <a:off x="5451405" y="2803878"/>
                            <a:ext cx="0" cy="283878"/>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1911198458" name="Straight Arrow Connector 1911198458">
                          <a:extLst>
                            <a:ext uri="{FF2B5EF4-FFF2-40B4-BE49-F238E27FC236}">
                              <a16:creationId xmlns:a16="http://schemas.microsoft.com/office/drawing/2014/main" id="{1B9ED214-D64D-7581-A5C8-00837D05C718}"/>
                            </a:ext>
                          </a:extLst>
                        </wps:cNvPr>
                        <wps:cNvCnPr>
                          <a:cxnSpLocks/>
                        </wps:cNvCnPr>
                        <wps:spPr>
                          <a:xfrm flipH="1">
                            <a:off x="4474267" y="3745196"/>
                            <a:ext cx="347138"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1016662488" name="Straight Arrow Connector 1016662488">
                          <a:extLst>
                            <a:ext uri="{FF2B5EF4-FFF2-40B4-BE49-F238E27FC236}">
                              <a16:creationId xmlns:a16="http://schemas.microsoft.com/office/drawing/2014/main" id="{90486719-7845-F80B-8511-322181B83BCC}"/>
                            </a:ext>
                          </a:extLst>
                        </wps:cNvPr>
                        <wps:cNvCnPr>
                          <a:cxnSpLocks/>
                        </wps:cNvCnPr>
                        <wps:spPr>
                          <a:xfrm flipH="1">
                            <a:off x="1260000" y="3755242"/>
                            <a:ext cx="347134"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461817099" name="Straight Arrow Connector 461817099">
                          <a:extLst>
                            <a:ext uri="{FF2B5EF4-FFF2-40B4-BE49-F238E27FC236}">
                              <a16:creationId xmlns:a16="http://schemas.microsoft.com/office/drawing/2014/main" id="{5F618D47-845C-D9AF-6A4C-68B2586D440F}"/>
                            </a:ext>
                          </a:extLst>
                        </wps:cNvPr>
                        <wps:cNvCnPr>
                          <a:cxnSpLocks/>
                          <a:stCxn id="89345736" idx="0"/>
                        </wps:cNvCnPr>
                        <wps:spPr>
                          <a:xfrm flipV="1">
                            <a:off x="630000" y="2803878"/>
                            <a:ext cx="0" cy="283878"/>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85FEFB9" id="Group 37" o:spid="_x0000_s1026" style="position:absolute;margin-left:-21pt;margin-top:14.3pt;width:506.25pt;height:318pt;z-index:251318272;mso-position-horizontal-relative:margin;mso-width-relative:margin;mso-height-relative:margin" coordsize="60814,4347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">
                <v:roundrect id="Rectangle: Rounded Corners 1540367576" o:spid="_x0000_s1027" style="position:absolute;width:12600;height:12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" fillcolor="#003da7" strokecolor="#000818 [484]" strokeweight="1pt">
                  <v:stroke joinstyle="miter"/>
                  <v:textbox>
                    <w:txbxContent>
                      <w:p w14:paraId="49F0AF03" w14:textId="77777777" w:rsidR="00AB1D8E" w:rsidRPr="00CB2DE9" w:rsidRDefault="00AB1D8E" w:rsidP="00AB1D8E">
                        <w:pPr>
                          <w:jc w:val="center"/>
                          <w:rPr>
                            <w:rFonts w:ascii="Century Gothic" w:hAnsi="Century Gothic"/>
                            <w:b/>
                            <w:bCs/>
                            <w:color w:val="FFFFFF" w:themeColor="light1"/>
                            <w:kern w:val="24"/>
                            <w14:ligatures w14:val="none"/>
                          </w:rPr>
                        </w:pPr>
                        <w:r w:rsidRPr="00CB2DE9">
                          <w:rPr>
                            <w:rFonts w:ascii="Century Gothic" w:hAnsi="Century Gothic"/>
                            <w:b/>
                            <w:bCs/>
                            <w:color w:val="FFFFFF" w:themeColor="light1"/>
                            <w:kern w:val="24"/>
                          </w:rPr>
                          <w:t>Start here</w:t>
                        </w:r>
                      </w:p>
                    </w:txbxContent>
                  </v:textbox>
                </v:roundrect>
                <v:roundrect id="Rectangle: Rounded Corners 1679294427" o:spid="_x0000_s1028" style="position:absolute;left:16071;width:12600;height:12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" fillcolor="#003da7" strokecolor="#003da7" strokeweight="1pt">
                  <v:fill opacity="19789f"/>
                  <v:stroke joinstyle="miter"/>
                  <v:textbox>
                    <w:txbxContent>
                      <w:p w14:paraId="3953F54E" w14:textId="77777777" w:rsidR="00AB1D8E" w:rsidRPr="009F3C8D" w:rsidRDefault="00AB1D8E" w:rsidP="00AB1D8E">
                        <w:pPr>
                          <w:jc w:val="center"/>
                          <w:rPr>
                            <w:rFonts w:ascii="Century Gothic" w:hAnsi="Century Gothic"/>
                            <w:b/>
                            <w:bCs/>
                            <w:color w:val="000000" w:themeColor="text1"/>
                            <w:kern w:val="24"/>
                            <w:sz w:val="20"/>
                            <w:szCs w:val="20"/>
                            <w14:ligatures w14:val="none"/>
                          </w:rPr>
                        </w:pPr>
                        <w:r w:rsidRPr="009F3C8D">
                          <w:rPr>
                            <w:rFonts w:ascii="Century Gothic" w:hAnsi="Century Gothic"/>
                            <w:b/>
                            <w:bCs/>
                            <w:color w:val="000000" w:themeColor="text1"/>
                            <w:kern w:val="24"/>
                            <w:sz w:val="18"/>
                            <w:szCs w:val="18"/>
                          </w:rPr>
                          <w:t>Appoint a lead for the repeat prescribing toolkit assessment process</w:t>
                        </w:r>
                      </w:p>
                    </w:txbxContent>
                  </v:textbox>
                </v:roundrect>
                <v:roundrect id="Rectangle: Rounded Corners 864152826" o:spid="_x0000_s1029" style="position:absolute;left:32142;width:12600;height:12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" fillcolor="#003da7" strokecolor="#000818 [484]" strokeweight="1pt">
                  <v:fill opacity="19789f"/>
                  <v:stroke joinstyle="miter"/>
                  <v:textbox>
                    <w:txbxContent>
                      <w:p w14:paraId="60435AA8" w14:textId="77777777" w:rsidR="00AB1D8E" w:rsidRPr="009F3C8D" w:rsidRDefault="00AB1D8E" w:rsidP="00AB1D8E">
                        <w:pPr>
                          <w:jc w:val="center"/>
                          <w:rPr>
                            <w:rFonts w:ascii="Century Gothic" w:hAnsi="Century Gothic"/>
                            <w:b/>
                            <w:bCs/>
                            <w:color w:val="000000" w:themeColor="text1"/>
                            <w:kern w:val="24"/>
                            <w:sz w:val="18"/>
                            <w:szCs w:val="18"/>
                            <w14:ligatures w14:val="none"/>
                          </w:rPr>
                        </w:pPr>
                        <w:r w:rsidRPr="009F3C8D">
                          <w:rPr>
                            <w:rFonts w:ascii="Century Gothic" w:hAnsi="Century Gothic"/>
                            <w:b/>
                            <w:bCs/>
                            <w:color w:val="000000" w:themeColor="text1"/>
                            <w:kern w:val="24"/>
                            <w:sz w:val="18"/>
                            <w:szCs w:val="18"/>
                          </w:rPr>
                          <w:t>Look at NHS BSA oversupply data</w:t>
                        </w:r>
                      </w:p>
                    </w:txbxContent>
                  </v:textbox>
                </v:roundrect>
                <v:roundrect id="Rectangle: Rounded Corners 1060048712" o:spid="_x0000_s1030" style="position:absolute;left:48214;width:12600;height:12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" fillcolor="#003da7" strokecolor="#000818 [484]" strokeweight="1pt">
                  <v:fill opacity="19789f"/>
                  <v:stroke joinstyle="miter"/>
                  <v:textbox>
                    <w:txbxContent>
                      <w:p w14:paraId="14FBE93C" w14:textId="77777777" w:rsidR="00AB1D8E" w:rsidRPr="009F3C8D" w:rsidRDefault="00AB1D8E" w:rsidP="00AB1D8E">
                        <w:pPr>
                          <w:jc w:val="center"/>
                          <w:rPr>
                            <w:rFonts w:ascii="Century Gothic" w:hAnsi="Century Gothic"/>
                            <w:b/>
                            <w:bCs/>
                            <w:color w:val="000000" w:themeColor="text1"/>
                            <w:kern w:val="24"/>
                            <w:sz w:val="18"/>
                            <w:szCs w:val="18"/>
                            <w14:ligatures w14:val="none"/>
                          </w:rPr>
                        </w:pPr>
                        <w:r w:rsidRPr="009F3C8D">
                          <w:rPr>
                            <w:rFonts w:ascii="Century Gothic" w:hAnsi="Century Gothic"/>
                            <w:b/>
                            <w:bCs/>
                            <w:color w:val="000000" w:themeColor="text1"/>
                            <w:kern w:val="24"/>
                            <w:sz w:val="18"/>
                            <w:szCs w:val="18"/>
                          </w:rPr>
                          <w:t>Convene a repeat prescribing working group</w:t>
                        </w:r>
                      </w:p>
                    </w:txbxContent>
                  </v:textbox>
                </v:roundrect>
                <v:roundrect id="Rectangle: Rounded Corners 1517087302" o:spid="_x0000_s1031" style="position:absolute;top:15438;width:12600;height:12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" fillcolor="#003da7" strokecolor="#000818 [484]" strokeweight="1pt">
                  <v:fill opacity="19789f"/>
                  <v:stroke joinstyle="miter"/>
                  <v:textbox>
                    <w:txbxContent>
                      <w:p w14:paraId="75725415" w14:textId="77777777" w:rsidR="00AB1D8E" w:rsidRPr="009F3C8D" w:rsidRDefault="00AB1D8E" w:rsidP="00AB1D8E">
                        <w:pPr>
                          <w:jc w:val="center"/>
                          <w:rPr>
                            <w:rFonts w:ascii="Century Gothic" w:hAnsi="Century Gothic"/>
                            <w:b/>
                            <w:bCs/>
                            <w:color w:val="000000" w:themeColor="text1"/>
                            <w:kern w:val="24"/>
                            <w:sz w:val="18"/>
                            <w:szCs w:val="18"/>
                            <w14:ligatures w14:val="none"/>
                          </w:rPr>
                        </w:pPr>
                        <w:r w:rsidRPr="009F3C8D">
                          <w:rPr>
                            <w:rFonts w:ascii="Century Gothic" w:hAnsi="Century Gothic"/>
                            <w:b/>
                            <w:bCs/>
                            <w:color w:val="000000" w:themeColor="text1"/>
                            <w:kern w:val="24"/>
                            <w:sz w:val="18"/>
                            <w:szCs w:val="18"/>
                          </w:rPr>
                          <w:t>Highlight any wider system issues</w:t>
                        </w:r>
                      </w:p>
                    </w:txbxContent>
                  </v:textbox>
                </v:roundrect>
                <v:roundrect id="Rectangle: Rounded Corners 89345736" o:spid="_x0000_s1032" style="position:absolute;top:30877;width:12600;height:12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" fillcolor="#003da7" strokecolor="#000818 [484]" strokeweight="1pt">
                  <v:fill opacity="19789f"/>
                  <v:stroke joinstyle="miter"/>
                  <v:textbox>
                    <w:txbxContent>
                      <w:p w14:paraId="1F19B018" w14:textId="2DD5C3FE" w:rsidR="00AB1D8E" w:rsidRPr="009F3C8D" w:rsidRDefault="00AB1D8E" w:rsidP="00AB1D8E">
                        <w:pPr>
                          <w:jc w:val="center"/>
                          <w:rPr>
                            <w:rFonts w:ascii="Century Gothic" w:hAnsi="Century Gothic"/>
                            <w:b/>
                            <w:bCs/>
                            <w:color w:val="000000" w:themeColor="text1"/>
                            <w:kern w:val="24"/>
                            <w:sz w:val="18"/>
                            <w:szCs w:val="18"/>
                            <w14:ligatures w14:val="none"/>
                          </w:rPr>
                        </w:pPr>
                        <w:r w:rsidRPr="009F3C8D">
                          <w:rPr>
                            <w:rFonts w:ascii="Century Gothic" w:hAnsi="Century Gothic"/>
                            <w:b/>
                            <w:bCs/>
                            <w:color w:val="000000" w:themeColor="text1"/>
                            <w:kern w:val="24"/>
                            <w:sz w:val="18"/>
                            <w:szCs w:val="18"/>
                          </w:rPr>
                          <w:t>Work through the action plan</w:t>
                        </w:r>
                      </w:p>
                    </w:txbxContent>
                  </v:textbox>
                </v:roundrect>
                <v:roundrect id="Rectangle: Rounded Corners 525400081" o:spid="_x0000_s1033" style="position:absolute;left:16071;top:30877;width:12600;height:12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" fillcolor="#003da7" strokecolor="#000818 [484]" strokeweight="1pt">
                  <v:fill opacity="19789f"/>
                  <v:stroke joinstyle="miter"/>
                  <v:textbox>
                    <w:txbxContent>
                      <w:p w14:paraId="11D288C1" w14:textId="77777777" w:rsidR="00AB1D8E" w:rsidRPr="009F3C8D" w:rsidRDefault="00AB1D8E" w:rsidP="00AB1D8E">
                        <w:pPr>
                          <w:jc w:val="center"/>
                          <w:rPr>
                            <w:rFonts w:ascii="Century Gothic" w:hAnsi="Century Gothic"/>
                            <w:b/>
                            <w:bCs/>
                            <w:color w:val="000000" w:themeColor="text1"/>
                            <w:kern w:val="24"/>
                            <w:sz w:val="18"/>
                            <w:szCs w:val="18"/>
                            <w14:ligatures w14:val="none"/>
                          </w:rPr>
                        </w:pPr>
                        <w:r w:rsidRPr="009F3C8D">
                          <w:rPr>
                            <w:rFonts w:ascii="Century Gothic" w:hAnsi="Century Gothic"/>
                            <w:b/>
                            <w:bCs/>
                            <w:color w:val="000000" w:themeColor="text1"/>
                            <w:kern w:val="24"/>
                            <w:sz w:val="18"/>
                            <w:szCs w:val="18"/>
                          </w:rPr>
                          <w:t>Address any urgent medication safety issues</w:t>
                        </w:r>
                      </w:p>
                    </w:txbxContent>
                  </v:textbox>
                </v:roundrect>
                <v:roundrect id="Rectangle: Rounded Corners 1991372241" o:spid="_x0000_s1034" style="position:absolute;left:32142;top:30877;width:12600;height:12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" fillcolor="#003da7" strokecolor="#000818 [484]" strokeweight="1pt">
                  <v:fill opacity="19789f"/>
                  <v:stroke joinstyle="miter"/>
                  <v:textbox>
                    <w:txbxContent>
                      <w:p w14:paraId="0EC438AC" w14:textId="77777777" w:rsidR="00AB1D8E" w:rsidRPr="009F3C8D" w:rsidRDefault="00AB1D8E" w:rsidP="00AB1D8E">
                        <w:pPr>
                          <w:jc w:val="center"/>
                          <w:rPr>
                            <w:rFonts w:ascii="Century Gothic" w:hAnsi="Century Gothic"/>
                            <w:b/>
                            <w:bCs/>
                            <w:color w:val="000000" w:themeColor="text1"/>
                            <w:kern w:val="24"/>
                            <w:sz w:val="18"/>
                            <w:szCs w:val="18"/>
                            <w14:ligatures w14:val="none"/>
                          </w:rPr>
                        </w:pPr>
                        <w:r w:rsidRPr="009F3C8D">
                          <w:rPr>
                            <w:rFonts w:ascii="Century Gothic" w:hAnsi="Century Gothic"/>
                            <w:b/>
                            <w:bCs/>
                            <w:color w:val="000000" w:themeColor="text1"/>
                            <w:kern w:val="24"/>
                            <w:sz w:val="18"/>
                            <w:szCs w:val="18"/>
                          </w:rPr>
                          <w:t>Agree key areas to address in the action plan</w:t>
                        </w:r>
                      </w:p>
                    </w:txbxContent>
                  </v:textbox>
                </v:roundrect>
                <v:roundrect id="Rectangle: Rounded Corners 1100855048" o:spid="_x0000_s1035" style="position:absolute;left:48214;top:30877;width:12600;height:12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" fillcolor="#003da7" strokecolor="#000818 [484]" strokeweight="1pt">
                  <v:fill opacity="19789f"/>
                  <v:stroke joinstyle="miter"/>
                  <v:textbox>
                    <w:txbxContent>
                      <w:p w14:paraId="6DAEA356" w14:textId="77777777" w:rsidR="00AB1D8E" w:rsidRPr="009F3C8D" w:rsidRDefault="00AB1D8E" w:rsidP="00AB1D8E">
                        <w:pPr>
                          <w:jc w:val="center"/>
                          <w:rPr>
                            <w:rFonts w:ascii="Century Gothic" w:hAnsi="Century Gothic"/>
                            <w:b/>
                            <w:bCs/>
                            <w:color w:val="000000" w:themeColor="text1"/>
                            <w:kern w:val="24"/>
                            <w:sz w:val="18"/>
                            <w:szCs w:val="18"/>
                            <w14:ligatures w14:val="none"/>
                          </w:rPr>
                        </w:pPr>
                        <w:r w:rsidRPr="009F3C8D">
                          <w:rPr>
                            <w:rFonts w:ascii="Century Gothic" w:hAnsi="Century Gothic"/>
                            <w:b/>
                            <w:bCs/>
                            <w:color w:val="000000" w:themeColor="text1"/>
                            <w:kern w:val="24"/>
                            <w:sz w:val="18"/>
                            <w:szCs w:val="18"/>
                          </w:rPr>
                          <w:t>Invite PPG and local pharmacies to be involved</w:t>
                        </w:r>
                      </w:p>
                    </w:txbxContent>
                  </v:textbox>
                </v:roundrect>
                <v:roundrect id="Rectangle: Rounded Corners 18633657" o:spid="_x0000_s1036" style="position:absolute;left:48214;top:15438;width:12600;height:12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" fillcolor="#003da7" strokecolor="#000818 [484]" strokeweight="1pt">
                  <v:fill opacity="19789f"/>
                  <v:stroke joinstyle="miter"/>
                  <v:textbox>
                    <w:txbxContent>
                      <w:p w14:paraId="71A15C21" w14:textId="77777777" w:rsidR="00AB1D8E" w:rsidRPr="009F3C8D" w:rsidRDefault="00AB1D8E" w:rsidP="00AB1D8E">
                        <w:pPr>
                          <w:jc w:val="center"/>
                          <w:rPr>
                            <w:rFonts w:ascii="Century Gothic" w:hAnsi="Century Gothic"/>
                            <w:b/>
                            <w:bCs/>
                            <w:color w:val="000000" w:themeColor="text1"/>
                            <w:kern w:val="24"/>
                            <w:sz w:val="18"/>
                            <w:szCs w:val="18"/>
                            <w14:ligatures w14:val="none"/>
                          </w:rPr>
                        </w:pPr>
                        <w:r w:rsidRPr="009F3C8D">
                          <w:rPr>
                            <w:rFonts w:ascii="Century Gothic" w:hAnsi="Century Gothic"/>
                            <w:b/>
                            <w:bCs/>
                            <w:color w:val="000000" w:themeColor="text1"/>
                            <w:kern w:val="24"/>
                            <w:sz w:val="18"/>
                            <w:szCs w:val="18"/>
                          </w:rPr>
                          <w:t xml:space="preserve">Discuss the self-assessment questions </w:t>
                        </w:r>
                      </w:p>
                      <w:p w14:paraId="56586203" w14:textId="77777777" w:rsidR="00AB1D8E" w:rsidRPr="009F3C8D" w:rsidRDefault="00AB1D8E" w:rsidP="00AB1D8E">
                        <w:pPr>
                          <w:pStyle w:val="ListParagraph"/>
                          <w:numPr>
                            <w:ilvl w:val="0"/>
                            <w:numId w:val="12"/>
                          </w:numPr>
                          <w:spacing w:after="0" w:line="240" w:lineRule="auto"/>
                          <w:rPr>
                            <w:rFonts w:ascii="Century Gothic" w:hAnsi="Century Gothic"/>
                            <w:b/>
                            <w:bCs/>
                            <w:color w:val="000000" w:themeColor="text1"/>
                            <w:kern w:val="24"/>
                            <w:sz w:val="18"/>
                            <w:szCs w:val="18"/>
                          </w:rPr>
                        </w:pPr>
                        <w:r w:rsidRPr="009F3C8D">
                          <w:rPr>
                            <w:rFonts w:ascii="Century Gothic" w:hAnsi="Century Gothic"/>
                            <w:b/>
                            <w:bCs/>
                            <w:color w:val="000000" w:themeColor="text1"/>
                            <w:kern w:val="24"/>
                            <w:sz w:val="16"/>
                            <w:szCs w:val="16"/>
                          </w:rPr>
                          <w:t>Core</w:t>
                        </w:r>
                      </w:p>
                      <w:p w14:paraId="17B4E908" w14:textId="77777777" w:rsidR="00AB1D8E" w:rsidRPr="009F3C8D" w:rsidRDefault="00AB1D8E" w:rsidP="00AB1D8E">
                        <w:pPr>
                          <w:pStyle w:val="ListParagraph"/>
                          <w:numPr>
                            <w:ilvl w:val="0"/>
                            <w:numId w:val="12"/>
                          </w:numPr>
                          <w:spacing w:after="0" w:line="240" w:lineRule="auto"/>
                          <w:rPr>
                            <w:rFonts w:ascii="Century Gothic" w:hAnsi="Century Gothic"/>
                            <w:b/>
                            <w:bCs/>
                            <w:color w:val="000000" w:themeColor="text1"/>
                            <w:kern w:val="24"/>
                            <w:sz w:val="16"/>
                            <w:szCs w:val="16"/>
                          </w:rPr>
                        </w:pPr>
                        <w:r w:rsidRPr="009F3C8D">
                          <w:rPr>
                            <w:rFonts w:ascii="Century Gothic" w:hAnsi="Century Gothic"/>
                            <w:b/>
                            <w:bCs/>
                            <w:color w:val="000000" w:themeColor="text1"/>
                            <w:kern w:val="24"/>
                            <w:sz w:val="16"/>
                            <w:szCs w:val="16"/>
                          </w:rPr>
                          <w:t>Advanced</w:t>
                        </w:r>
                      </w:p>
                    </w:txbxContent>
                  </v:textbox>
                </v:roundrect>
                <v:roundrect id="Rectangle: Rounded Corners 1806773330" o:spid="_x0000_s1037" style="position:absolute;left:16071;top:15438;width:28671;height:12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" fillcolor="white [3212]" strokecolor="#000818 [484]" strokeweight="1pt">
                  <v:stroke joinstyle="miter"/>
                  <v:textbox>
                    <w:txbxContent>
                      <w:p w14:paraId="02A128AF" w14:textId="77777777" w:rsidR="00AB1D8E" w:rsidRPr="00490EFC" w:rsidRDefault="00AB1D8E" w:rsidP="00AB1D8E">
                        <w:pPr>
                          <w:jc w:val="center"/>
                          <w:rPr>
                            <w:rFonts w:ascii="Century Gothic" w:hAnsi="Century Gothic"/>
                            <w:b/>
                            <w:bCs/>
                            <w:color w:val="000000" w:themeColor="text1"/>
                            <w:kern w:val="24"/>
                            <w14:ligatures w14:val="none"/>
                          </w:rPr>
                        </w:pPr>
                        <w:r w:rsidRPr="00490EFC">
                          <w:rPr>
                            <w:rFonts w:ascii="Century Gothic" w:hAnsi="Century Gothic"/>
                            <w:b/>
                            <w:bCs/>
                            <w:color w:val="000000" w:themeColor="text1"/>
                            <w:kern w:val="24"/>
                            <w:sz w:val="20"/>
                            <w:szCs w:val="20"/>
                          </w:rPr>
                          <w:t xml:space="preserve">This process may take </w:t>
                        </w:r>
                        <w:proofErr w:type="gramStart"/>
                        <w:r w:rsidRPr="00490EFC">
                          <w:rPr>
                            <w:rFonts w:ascii="Century Gothic" w:hAnsi="Century Gothic"/>
                            <w:b/>
                            <w:bCs/>
                            <w:color w:val="000000" w:themeColor="text1"/>
                            <w:kern w:val="24"/>
                            <w:sz w:val="20"/>
                            <w:szCs w:val="20"/>
                          </w:rPr>
                          <w:t>a number of</w:t>
                        </w:r>
                        <w:proofErr w:type="gramEnd"/>
                        <w:r w:rsidRPr="00490EFC">
                          <w:rPr>
                            <w:rFonts w:ascii="Century Gothic" w:hAnsi="Century Gothic"/>
                            <w:b/>
                            <w:bCs/>
                            <w:color w:val="000000" w:themeColor="text1"/>
                            <w:kern w:val="24"/>
                            <w:sz w:val="20"/>
                            <w:szCs w:val="20"/>
                          </w:rPr>
                          <w:t xml:space="preserve"> months and require </w:t>
                        </w:r>
                        <w:proofErr w:type="gramStart"/>
                        <w:r w:rsidRPr="00490EFC">
                          <w:rPr>
                            <w:rFonts w:ascii="Century Gothic" w:hAnsi="Century Gothic"/>
                            <w:b/>
                            <w:bCs/>
                            <w:color w:val="000000" w:themeColor="text1"/>
                            <w:kern w:val="24"/>
                            <w:sz w:val="20"/>
                            <w:szCs w:val="20"/>
                          </w:rPr>
                          <w:t>a number of</w:t>
                        </w:r>
                        <w:proofErr w:type="gramEnd"/>
                        <w:r w:rsidRPr="00490EFC">
                          <w:rPr>
                            <w:rFonts w:ascii="Century Gothic" w:hAnsi="Century Gothic"/>
                            <w:b/>
                            <w:bCs/>
                            <w:color w:val="000000" w:themeColor="text1"/>
                            <w:kern w:val="24"/>
                            <w:sz w:val="20"/>
                            <w:szCs w:val="20"/>
                          </w:rPr>
                          <w:t xml:space="preserve"> PDSA (Plan Do Study Act) cycles</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38" type="#_x0000_t75" alt="Circles with arrows with solid fill" style="position:absolute;left:39863;top:23932;width:3619;height:3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">
                  <v:imagedata r:id="rId16" o:title="Circles with arrows with solid fill"/>
                </v:shape>
                <v:shapetype id="_x0000_t32" coordsize="21600,21600" o:spt="32" o:oned="t" path="m,l21600,21600e" filled="f">
                  <v:path arrowok="t" fillok="f" o:connecttype="none"/>
                  <o:lock v:ext="edit" shapetype="t"/>
                </v:shapetype>
                <v:shape id="Straight Arrow Connector 930012894" o:spid="_x0000_s1039" type="#_x0000_t32" style="position:absolute;left:12600;top:6300;width:34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" strokecolor="#003da7 [3204]" strokeweight="1pt">
                  <v:stroke endarrow="block" joinstyle="miter"/>
                  <o:lock v:ext="edit" shapetype="f"/>
                </v:shape>
                <v:shape id="Straight Arrow Connector 1116521748" o:spid="_x0000_s1040" type="#_x0000_t32" style="position:absolute;left:28671;top:6300;width:34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" strokecolor="#003da7 [3204]" strokeweight="1pt">
                  <v:stroke endarrow="block" joinstyle="miter"/>
                  <o:lock v:ext="edit" shapetype="f"/>
                </v:shape>
                <v:shape id="Straight Arrow Connector 997119527" o:spid="_x0000_s1041" type="#_x0000_t32" style="position:absolute;left:44742;top:6300;width:34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" strokecolor="#003da7 [3204]" strokeweight="1pt">
                  <v:stroke endarrow="block" joinstyle="miter"/>
                  <o:lock v:ext="edit" shapetype="f"/>
                </v:shape>
                <v:shape id="Straight Arrow Connector 1648386597" o:spid="_x0000_s1042" type="#_x0000_t32" style="position:absolute;left:54514;top:12683;width:0;height:27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" strokecolor="#003da7 [3204]" strokeweight="1pt">
                  <v:stroke endarrow="block" joinstyle="miter"/>
                  <o:lock v:ext="edit" shapetype="f"/>
                </v:shape>
                <v:shape id="Straight Arrow Connector 1577662732" o:spid="_x0000_s1043" type="#_x0000_t32" style="position:absolute;left:28671;top:37552;width:347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" strokecolor="#003da7 [3204]" strokeweight="1pt">
                  <v:stroke endarrow="block" joinstyle="miter"/>
                  <o:lock v:ext="edit" shapetype="f"/>
                </v:shape>
                <v:shape id="Straight Arrow Connector 301290215" o:spid="_x0000_s1044" type="#_x0000_t32" style="position:absolute;left:54514;top:28038;width:0;height:28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" strokecolor="#003da7 [3204]" strokeweight="1pt">
                  <v:stroke endarrow="block" joinstyle="miter"/>
                  <o:lock v:ext="edit" shapetype="f"/>
                </v:shape>
                <v:shape id="Straight Arrow Connector 1911198458" o:spid="_x0000_s1045" type="#_x0000_t32" style="position:absolute;left:44742;top:37451;width:34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" strokecolor="#003da7 [3204]" strokeweight="1pt">
                  <v:stroke endarrow="block" joinstyle="miter"/>
                  <o:lock v:ext="edit" shapetype="f"/>
                </v:shape>
                <v:shape id="Straight Arrow Connector 1016662488" o:spid="_x0000_s1046" type="#_x0000_t32" style="position:absolute;left:12600;top:37552;width:347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" strokecolor="#003da7 [3204]" strokeweight="1pt">
                  <v:stroke endarrow="block" joinstyle="miter"/>
                  <o:lock v:ext="edit" shapetype="f"/>
                </v:shape>
                <v:shape id="Straight Arrow Connector 461817099" o:spid="_x0000_s1047" type="#_x0000_t32" style="position:absolute;left:6300;top:28038;width:0;height:28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" strokecolor="#003da7 [3204]" strokeweight="1pt">
                  <v:stroke endarrow="block" joinstyle="miter"/>
                  <o:lock v:ext="edit" shapetype="f"/>
                </v:shape>
                <w10:wrap anchorx="margin"/>
              </v:group>
            </w:pict>
          </mc:Fallback>
        </mc:AlternateContent>
      </w:r>
    </w:p>
    <w:p w14:paraId="2CE6B305" w14:textId="5175E08F" w:rsidR="00AB1D8E" w:rsidRDefault="00AB1D8E" w:rsidP="00F12439">
      <w:pPr>
        <w:pStyle w:val="NoSpacing"/>
        <w:rPr>
          <w:rFonts w:ascii="Century Gothic" w:hAnsi="Century Gothic" w:cs="Arial"/>
          <w:b/>
          <w:bCs/>
        </w:rPr>
      </w:pPr>
    </w:p>
    <w:p w14:paraId="11E2B80E" w14:textId="7CA68FFE" w:rsidR="00AB1D8E" w:rsidRDefault="00AB1D8E" w:rsidP="00F12439">
      <w:pPr>
        <w:pStyle w:val="NoSpacing"/>
        <w:rPr>
          <w:rFonts w:ascii="Century Gothic" w:hAnsi="Century Gothic" w:cs="Arial"/>
          <w:b/>
          <w:bCs/>
        </w:rPr>
      </w:pPr>
    </w:p>
    <w:p w14:paraId="56E43723" w14:textId="3D40E1C9" w:rsidR="00AB1D8E" w:rsidRDefault="00AB1D8E" w:rsidP="00F12439">
      <w:pPr>
        <w:pStyle w:val="NoSpacing"/>
        <w:rPr>
          <w:rFonts w:ascii="Century Gothic" w:hAnsi="Century Gothic" w:cs="Arial"/>
          <w:b/>
          <w:bCs/>
        </w:rPr>
      </w:pPr>
    </w:p>
    <w:p w14:paraId="62A6D6DF" w14:textId="40E90CF9" w:rsidR="00AB1D8E" w:rsidRDefault="00AB1D8E" w:rsidP="00F12439">
      <w:pPr>
        <w:pStyle w:val="NoSpacing"/>
        <w:rPr>
          <w:rFonts w:ascii="Century Gothic" w:hAnsi="Century Gothic" w:cs="Arial"/>
          <w:b/>
          <w:bCs/>
        </w:rPr>
      </w:pPr>
    </w:p>
    <w:p w14:paraId="464D73EA" w14:textId="181AD38D" w:rsidR="00AB1D8E" w:rsidRDefault="00AB1D8E" w:rsidP="00F12439">
      <w:pPr>
        <w:pStyle w:val="NoSpacing"/>
        <w:rPr>
          <w:rFonts w:ascii="Century Gothic" w:hAnsi="Century Gothic" w:cs="Arial"/>
          <w:b/>
          <w:bCs/>
        </w:rPr>
      </w:pPr>
    </w:p>
    <w:p w14:paraId="43AEE9FF" w14:textId="0A940B4A" w:rsidR="00AB1D8E" w:rsidRDefault="00AB1D8E" w:rsidP="00F12439">
      <w:pPr>
        <w:pStyle w:val="NoSpacing"/>
        <w:rPr>
          <w:rFonts w:ascii="Century Gothic" w:hAnsi="Century Gothic" w:cs="Arial"/>
          <w:b/>
          <w:bCs/>
        </w:rPr>
      </w:pPr>
    </w:p>
    <w:p w14:paraId="2FB90BBC" w14:textId="3D18C13B" w:rsidR="00AB1D8E" w:rsidRDefault="00AB1D8E" w:rsidP="00F12439">
      <w:pPr>
        <w:pStyle w:val="NoSpacing"/>
        <w:rPr>
          <w:rFonts w:ascii="Century Gothic" w:hAnsi="Century Gothic" w:cs="Arial"/>
          <w:b/>
          <w:bCs/>
        </w:rPr>
      </w:pPr>
    </w:p>
    <w:p w14:paraId="56520EE9" w14:textId="1648C1A6" w:rsidR="00AB1D8E" w:rsidRDefault="00AB1D8E" w:rsidP="00F12439">
      <w:pPr>
        <w:pStyle w:val="NoSpacing"/>
        <w:rPr>
          <w:rFonts w:ascii="Century Gothic" w:hAnsi="Century Gothic" w:cs="Arial"/>
          <w:b/>
          <w:bCs/>
        </w:rPr>
      </w:pPr>
    </w:p>
    <w:p w14:paraId="5E2F65E9" w14:textId="2043C1DC" w:rsidR="00AB1D8E" w:rsidRDefault="00AB1D8E" w:rsidP="00F12439">
      <w:pPr>
        <w:pStyle w:val="NoSpacing"/>
        <w:rPr>
          <w:rFonts w:ascii="Century Gothic" w:hAnsi="Century Gothic" w:cs="Arial"/>
          <w:b/>
          <w:bCs/>
        </w:rPr>
      </w:pPr>
    </w:p>
    <w:p w14:paraId="5E086B57" w14:textId="77777777" w:rsidR="00AB1D8E" w:rsidRDefault="00AB1D8E" w:rsidP="00F12439">
      <w:pPr>
        <w:pStyle w:val="NoSpacing"/>
        <w:rPr>
          <w:rFonts w:ascii="Century Gothic" w:hAnsi="Century Gothic" w:cs="Arial"/>
          <w:b/>
          <w:bCs/>
        </w:rPr>
      </w:pPr>
    </w:p>
    <w:p w14:paraId="2BCCA159" w14:textId="77777777" w:rsidR="00AB1D8E" w:rsidRDefault="00AB1D8E" w:rsidP="00F12439">
      <w:pPr>
        <w:pStyle w:val="NoSpacing"/>
        <w:rPr>
          <w:rFonts w:ascii="Century Gothic" w:hAnsi="Century Gothic" w:cs="Arial"/>
          <w:b/>
          <w:bCs/>
        </w:rPr>
      </w:pPr>
    </w:p>
    <w:p w14:paraId="67A9776B" w14:textId="17049B4C" w:rsidR="00AB1D8E" w:rsidRDefault="00AB1D8E" w:rsidP="00F12439">
      <w:pPr>
        <w:pStyle w:val="NoSpacing"/>
        <w:rPr>
          <w:rFonts w:ascii="Century Gothic" w:hAnsi="Century Gothic" w:cs="Arial"/>
          <w:b/>
          <w:bCs/>
        </w:rPr>
      </w:pPr>
    </w:p>
    <w:p w14:paraId="0CCD2ABC" w14:textId="77777777" w:rsidR="00AB1D8E" w:rsidRDefault="00AB1D8E" w:rsidP="00F12439">
      <w:pPr>
        <w:pStyle w:val="NoSpacing"/>
        <w:rPr>
          <w:rFonts w:ascii="Century Gothic" w:hAnsi="Century Gothic" w:cs="Arial"/>
          <w:b/>
          <w:bCs/>
        </w:rPr>
      </w:pPr>
    </w:p>
    <w:p w14:paraId="65B3F4E9" w14:textId="1629DE3A" w:rsidR="00AB1D8E" w:rsidRDefault="00AB1D8E" w:rsidP="00F12439">
      <w:pPr>
        <w:pStyle w:val="NoSpacing"/>
        <w:rPr>
          <w:rFonts w:ascii="Century Gothic" w:hAnsi="Century Gothic" w:cs="Arial"/>
          <w:b/>
          <w:bCs/>
        </w:rPr>
      </w:pPr>
    </w:p>
    <w:p w14:paraId="55815D63" w14:textId="77777777" w:rsidR="00AB1D8E" w:rsidRDefault="00AB1D8E" w:rsidP="00F12439">
      <w:pPr>
        <w:pStyle w:val="NoSpacing"/>
        <w:rPr>
          <w:rFonts w:ascii="Century Gothic" w:hAnsi="Century Gothic" w:cs="Arial"/>
          <w:b/>
          <w:bCs/>
        </w:rPr>
      </w:pPr>
    </w:p>
    <w:p w14:paraId="1AD92132" w14:textId="128A403A" w:rsidR="00AB1D8E" w:rsidRPr="009418C2" w:rsidRDefault="00AB1D8E" w:rsidP="00F12439">
      <w:pPr>
        <w:pStyle w:val="NoSpacing"/>
        <w:rPr>
          <w:rFonts w:ascii="Century Gothic" w:hAnsi="Century Gothic" w:cs="Arial"/>
          <w:b/>
          <w:bCs/>
        </w:rPr>
      </w:pPr>
    </w:p>
    <w:p w14:paraId="6A0C5A95" w14:textId="77777777" w:rsidR="00517825" w:rsidRPr="009418C2" w:rsidRDefault="00517825" w:rsidP="00F12439">
      <w:pPr>
        <w:pStyle w:val="NoSpacing"/>
        <w:rPr>
          <w:rFonts w:ascii="Century Gothic" w:hAnsi="Century Gothic" w:cs="Arial"/>
          <w:b/>
          <w:bCs/>
        </w:rPr>
      </w:pPr>
    </w:p>
    <w:p w14:paraId="3AE55B13" w14:textId="68227BE1" w:rsidR="00517825" w:rsidRDefault="00517825" w:rsidP="00F12439">
      <w:pPr>
        <w:pStyle w:val="NoSpacing"/>
        <w:rPr>
          <w:rFonts w:ascii="Century Gothic" w:hAnsi="Century Gothic" w:cs="Arial"/>
          <w:b/>
          <w:bCs/>
        </w:rPr>
      </w:pPr>
    </w:p>
    <w:p w14:paraId="54BC61C2" w14:textId="77777777" w:rsidR="00BD5AC5" w:rsidRDefault="00BD5AC5" w:rsidP="00F12439">
      <w:pPr>
        <w:pStyle w:val="NoSpacing"/>
        <w:rPr>
          <w:rFonts w:ascii="Century Gothic" w:hAnsi="Century Gothic" w:cs="Arial"/>
          <w:b/>
          <w:bCs/>
        </w:rPr>
      </w:pPr>
    </w:p>
    <w:p w14:paraId="2FFA3668" w14:textId="4C433C43" w:rsidR="00BD5AC5" w:rsidRDefault="00BD5AC5" w:rsidP="00F12439">
      <w:pPr>
        <w:pStyle w:val="NoSpacing"/>
        <w:rPr>
          <w:rFonts w:ascii="Century Gothic" w:hAnsi="Century Gothic" w:cs="Arial"/>
          <w:b/>
          <w:bCs/>
        </w:rPr>
      </w:pPr>
    </w:p>
    <w:p w14:paraId="453AD32C" w14:textId="77777777" w:rsidR="00BD5AC5" w:rsidRDefault="00BD5AC5" w:rsidP="00F12439">
      <w:pPr>
        <w:pStyle w:val="NoSpacing"/>
        <w:rPr>
          <w:rFonts w:ascii="Century Gothic" w:hAnsi="Century Gothic" w:cs="Arial"/>
          <w:b/>
          <w:bCs/>
        </w:rPr>
      </w:pPr>
    </w:p>
    <w:p w14:paraId="0D952974" w14:textId="7F511C84" w:rsidR="00BD5AC5" w:rsidRDefault="00BD5AC5" w:rsidP="00F12439">
      <w:pPr>
        <w:pStyle w:val="NoSpacing"/>
        <w:rPr>
          <w:rFonts w:ascii="Century Gothic" w:hAnsi="Century Gothic" w:cs="Arial"/>
          <w:b/>
          <w:bCs/>
          <w:sz w:val="20"/>
          <w:szCs w:val="20"/>
        </w:rPr>
      </w:pPr>
    </w:p>
    <w:p w14:paraId="442A1973" w14:textId="77777777" w:rsidR="00BD5AC5" w:rsidRDefault="00BD5AC5" w:rsidP="00F12439">
      <w:pPr>
        <w:pStyle w:val="NoSpacing"/>
        <w:rPr>
          <w:rFonts w:ascii="Century Gothic" w:hAnsi="Century Gothic" w:cs="Arial"/>
          <w:b/>
          <w:bCs/>
          <w:sz w:val="20"/>
          <w:szCs w:val="20"/>
        </w:rPr>
      </w:pPr>
    </w:p>
    <w:p w14:paraId="4B02307C" w14:textId="77777777" w:rsidR="00BD5AC5" w:rsidRDefault="00BD5AC5" w:rsidP="00F12439">
      <w:pPr>
        <w:pStyle w:val="NoSpacing"/>
        <w:rPr>
          <w:rFonts w:ascii="Century Gothic" w:hAnsi="Century Gothic" w:cs="Arial"/>
          <w:b/>
          <w:bCs/>
          <w:sz w:val="20"/>
          <w:szCs w:val="20"/>
        </w:rPr>
      </w:pPr>
    </w:p>
    <w:p w14:paraId="2D004036" w14:textId="77777777" w:rsidR="00BD5AC5" w:rsidRDefault="00BD5AC5" w:rsidP="00F12439">
      <w:pPr>
        <w:pStyle w:val="NoSpacing"/>
        <w:rPr>
          <w:rFonts w:ascii="Century Gothic" w:hAnsi="Century Gothic" w:cs="Arial"/>
          <w:b/>
          <w:bCs/>
          <w:sz w:val="20"/>
          <w:szCs w:val="20"/>
        </w:rPr>
      </w:pPr>
    </w:p>
    <w:p w14:paraId="22E12F9C" w14:textId="77777777" w:rsidR="00BD5AC5" w:rsidRPr="00BD5AC5" w:rsidRDefault="00BD5AC5" w:rsidP="00F12439">
      <w:pPr>
        <w:pStyle w:val="NoSpacing"/>
        <w:rPr>
          <w:rFonts w:ascii="Century Gothic" w:hAnsi="Century Gothic" w:cs="Arial"/>
          <w:b/>
          <w:bCs/>
          <w:sz w:val="20"/>
          <w:szCs w:val="20"/>
        </w:rPr>
      </w:pPr>
    </w:p>
    <w:p w14:paraId="312F84F2" w14:textId="6C67652C" w:rsidR="00F12439" w:rsidRPr="00FA5F51" w:rsidRDefault="00F12439" w:rsidP="007B5D98">
      <w:pPr>
        <w:pStyle w:val="NoSpacing"/>
        <w:numPr>
          <w:ilvl w:val="0"/>
          <w:numId w:val="1"/>
        </w:numPr>
        <w:rPr>
          <w:rFonts w:ascii="Century Gothic" w:hAnsi="Century Gothic" w:cs="Arial"/>
          <w:b/>
          <w:bCs/>
        </w:rPr>
      </w:pPr>
      <w:r w:rsidRPr="004D2C3E">
        <w:rPr>
          <w:rFonts w:ascii="Century Gothic" w:hAnsi="Century Gothic" w:cs="Arial"/>
          <w:b/>
          <w:bCs/>
          <w:sz w:val="20"/>
          <w:szCs w:val="20"/>
        </w:rPr>
        <w:t>Suggested questions for practices to consider in relation to higher-risk medicines or higher-risk patient scenarios.</w:t>
      </w:r>
      <w:r w:rsidRPr="00FA5F51">
        <w:rPr>
          <w:rFonts w:ascii="Century Gothic" w:hAnsi="Century Gothic" w:cs="Arial"/>
          <w:b/>
          <w:bCs/>
        </w:rPr>
        <w:t xml:space="preserve"> </w:t>
      </w:r>
    </w:p>
    <w:p w14:paraId="070C0864" w14:textId="5BE3DDEF" w:rsidR="00F12439" w:rsidRPr="00BD5AC5" w:rsidRDefault="00F12439" w:rsidP="00F12439">
      <w:pPr>
        <w:pStyle w:val="NoSpacing"/>
        <w:rPr>
          <w:rFonts w:ascii="Century Gothic" w:hAnsi="Century Gothic" w:cs="Arial"/>
          <w:b/>
          <w:bCs/>
        </w:rPr>
      </w:pPr>
    </w:p>
    <w:p w14:paraId="73AA9AF3" w14:textId="7A77CD73" w:rsidR="00F12439" w:rsidRPr="00FA5F51" w:rsidRDefault="00F12439" w:rsidP="00F12439">
      <w:pPr>
        <w:pStyle w:val="NoSpacing"/>
        <w:rPr>
          <w:rFonts w:ascii="Century Gothic" w:hAnsi="Century Gothic" w:cs="Arial"/>
          <w:sz w:val="20"/>
          <w:szCs w:val="20"/>
        </w:rPr>
      </w:pPr>
      <w:r w:rsidRPr="00FA5F51">
        <w:rPr>
          <w:rFonts w:ascii="Century Gothic" w:hAnsi="Century Gothic" w:cs="Arial"/>
          <w:sz w:val="20"/>
          <w:szCs w:val="20"/>
        </w:rPr>
        <w:t xml:space="preserve">The RCGP RPS repeat prescribing toolkit has a strong focus on medication safety. Therefore, Practices are asked (as a minimum) to engage with the higher risk, repeat medicines and higher risk patient scenarios to make sure that the practice is offering a safe and efficient process for these higher risk situations. </w:t>
      </w:r>
    </w:p>
    <w:p w14:paraId="56CE1AD0" w14:textId="42D55EBE" w:rsidR="00BD5AC5" w:rsidRDefault="00BD5AC5" w:rsidP="00700E5A">
      <w:pPr>
        <w:pStyle w:val="NoSpacing"/>
        <w:rPr>
          <w:rFonts w:cstheme="minorHAnsi"/>
          <w:b/>
          <w:bCs/>
          <w:sz w:val="24"/>
          <w:szCs w:val="24"/>
        </w:rPr>
      </w:pPr>
    </w:p>
    <w:p w14:paraId="3EF63C62" w14:textId="6F28E4DD" w:rsidR="00F12439" w:rsidRPr="00164EF5" w:rsidRDefault="00F12439" w:rsidP="00700E5A">
      <w:pPr>
        <w:pStyle w:val="NoSpacing"/>
        <w:rPr>
          <w:rFonts w:cstheme="minorHAnsi"/>
          <w:b/>
          <w:bCs/>
          <w:sz w:val="28"/>
          <w:szCs w:val="28"/>
          <w:u w:val="single"/>
        </w:rPr>
      </w:pPr>
    </w:p>
    <w:p w14:paraId="47AEE3EF" w14:textId="5C09CABF" w:rsidR="00F12439" w:rsidRPr="00881353" w:rsidRDefault="00F12439" w:rsidP="00F12439">
      <w:pPr>
        <w:rPr>
          <w:rFonts w:ascii="Century Gothic" w:hAnsi="Century Gothic" w:cs="Arial"/>
          <w:b/>
          <w:bCs/>
          <w:sz w:val="28"/>
          <w:szCs w:val="28"/>
        </w:rPr>
      </w:pPr>
      <w:r w:rsidRPr="00881353">
        <w:rPr>
          <w:rFonts w:ascii="Century Gothic" w:hAnsi="Century Gothic" w:cs="Arial"/>
          <w:b/>
          <w:bCs/>
          <w:sz w:val="28"/>
          <w:szCs w:val="28"/>
        </w:rPr>
        <w:t xml:space="preserve">Higher risk </w:t>
      </w:r>
      <w:proofErr w:type="gramStart"/>
      <w:r w:rsidRPr="00881353">
        <w:rPr>
          <w:rFonts w:ascii="Century Gothic" w:hAnsi="Century Gothic" w:cs="Arial"/>
          <w:b/>
          <w:bCs/>
          <w:sz w:val="28"/>
          <w:szCs w:val="28"/>
        </w:rPr>
        <w:t>repeat</w:t>
      </w:r>
      <w:proofErr w:type="gramEnd"/>
      <w:r w:rsidRPr="00881353">
        <w:rPr>
          <w:rFonts w:ascii="Century Gothic" w:hAnsi="Century Gothic" w:cs="Arial"/>
          <w:b/>
          <w:bCs/>
          <w:sz w:val="28"/>
          <w:szCs w:val="28"/>
        </w:rPr>
        <w:t xml:space="preserve"> medicines</w:t>
      </w:r>
    </w:p>
    <w:tbl>
      <w:tblPr>
        <w:tblStyle w:val="TableGrid"/>
        <w:tblW w:w="0" w:type="auto"/>
        <w:tblLook w:val="04A0" w:firstRow="1" w:lastRow="0" w:firstColumn="1" w:lastColumn="0" w:noHBand="0" w:noVBand="1"/>
      </w:tblPr>
      <w:tblGrid>
        <w:gridCol w:w="4673"/>
        <w:gridCol w:w="4343"/>
      </w:tblGrid>
      <w:tr w:rsidR="00401D9B" w:rsidRPr="00BD5AC5" w14:paraId="04763D97" w14:textId="77777777" w:rsidTr="004405AF">
        <w:tc>
          <w:tcPr>
            <w:tcW w:w="4673" w:type="dxa"/>
            <w:shd w:val="clear" w:color="auto" w:fill="003DA7"/>
          </w:tcPr>
          <w:p w14:paraId="074FBE51" w14:textId="77777777" w:rsidR="00F12439" w:rsidRPr="00BD5AC5" w:rsidRDefault="00F12439" w:rsidP="00941359">
            <w:pPr>
              <w:jc w:val="center"/>
              <w:rPr>
                <w:rFonts w:ascii="Century Gothic" w:hAnsi="Century Gothic" w:cs="Arial"/>
                <w:b/>
                <w:bCs/>
              </w:rPr>
            </w:pPr>
            <w:r w:rsidRPr="00BD5AC5">
              <w:rPr>
                <w:rFonts w:ascii="Century Gothic" w:hAnsi="Century Gothic" w:cs="Arial"/>
                <w:b/>
                <w:bCs/>
              </w:rPr>
              <w:t>Question</w:t>
            </w:r>
          </w:p>
        </w:tc>
        <w:tc>
          <w:tcPr>
            <w:tcW w:w="4343" w:type="dxa"/>
            <w:shd w:val="clear" w:color="auto" w:fill="003DA7"/>
          </w:tcPr>
          <w:p w14:paraId="1944EE4A" w14:textId="59C31A7B" w:rsidR="00F12439" w:rsidRPr="00BD5AC5" w:rsidRDefault="00F12439" w:rsidP="00941359">
            <w:pPr>
              <w:jc w:val="center"/>
              <w:rPr>
                <w:rFonts w:ascii="Century Gothic" w:hAnsi="Century Gothic" w:cs="Arial"/>
                <w:b/>
                <w:bCs/>
              </w:rPr>
            </w:pPr>
            <w:r w:rsidRPr="00BD5AC5">
              <w:rPr>
                <w:rFonts w:ascii="Century Gothic" w:hAnsi="Century Gothic" w:cs="Arial"/>
                <w:b/>
                <w:bCs/>
              </w:rPr>
              <w:t>Response (Optional)</w:t>
            </w:r>
          </w:p>
        </w:tc>
      </w:tr>
      <w:tr w:rsidR="00F12439" w:rsidRPr="00BD5AC5" w14:paraId="3D04BD28" w14:textId="77777777" w:rsidTr="009F3C8D">
        <w:trPr>
          <w:trHeight w:val="1653"/>
        </w:trPr>
        <w:tc>
          <w:tcPr>
            <w:tcW w:w="4673" w:type="dxa"/>
            <w:shd w:val="clear" w:color="auto" w:fill="FFFFFF" w:themeFill="background1"/>
          </w:tcPr>
          <w:p w14:paraId="3510766B" w14:textId="41371B2A" w:rsidR="009F3C8D" w:rsidRPr="009F3C8D" w:rsidRDefault="009F3C8D" w:rsidP="009F3C8D">
            <w:pPr>
              <w:pStyle w:val="ListParagraph"/>
              <w:ind w:left="400"/>
              <w:rPr>
                <w:rFonts w:ascii="Century Gothic" w:hAnsi="Century Gothic" w:cs="Arial"/>
                <w:sz w:val="20"/>
                <w:szCs w:val="20"/>
              </w:rPr>
            </w:pPr>
          </w:p>
          <w:p w14:paraId="1A454BE5" w14:textId="77777777" w:rsidR="00F12439" w:rsidRPr="009F3C8D" w:rsidRDefault="00F12439" w:rsidP="00941359">
            <w:pPr>
              <w:pStyle w:val="ListParagraph"/>
              <w:numPr>
                <w:ilvl w:val="0"/>
                <w:numId w:val="2"/>
              </w:numPr>
              <w:rPr>
                <w:rFonts w:ascii="Century Gothic" w:hAnsi="Century Gothic" w:cs="Arial"/>
                <w:sz w:val="20"/>
                <w:szCs w:val="20"/>
              </w:rPr>
            </w:pPr>
            <w:r w:rsidRPr="009F3C8D">
              <w:rPr>
                <w:rFonts w:ascii="Century Gothic" w:hAnsi="Century Gothic" w:cs="Arial"/>
                <w:sz w:val="20"/>
                <w:szCs w:val="20"/>
              </w:rPr>
              <w:t xml:space="preserve">Do administrative staff have a list of medicines classed as higher risk in relation to repeat requests that they know to manage more carefully (suggestions included in </w:t>
            </w:r>
            <w:hyperlink r:id="rId17" w:anchor="box1" w:history="1">
              <w:r w:rsidRPr="009F3C8D">
                <w:rPr>
                  <w:rStyle w:val="Hyperlink"/>
                  <w:rFonts w:ascii="Century Gothic" w:hAnsi="Century Gothic" w:cs="Arial"/>
                  <w:sz w:val="20"/>
                  <w:szCs w:val="20"/>
                </w:rPr>
                <w:t>BOX 1</w:t>
              </w:r>
            </w:hyperlink>
            <w:r w:rsidRPr="009F3C8D">
              <w:rPr>
                <w:rFonts w:ascii="Century Gothic" w:hAnsi="Century Gothic" w:cs="Arial"/>
                <w:sz w:val="20"/>
                <w:szCs w:val="20"/>
              </w:rPr>
              <w:t xml:space="preserve"> </w:t>
            </w:r>
          </w:p>
          <w:p w14:paraId="04A7B328" w14:textId="39A2C947" w:rsidR="009F3C8D" w:rsidRPr="009F3C8D" w:rsidRDefault="009F3C8D" w:rsidP="009F3C8D">
            <w:pPr>
              <w:pStyle w:val="ListParagraph"/>
              <w:ind w:left="400"/>
              <w:rPr>
                <w:rFonts w:ascii="Century Gothic" w:hAnsi="Century Gothic" w:cs="Arial"/>
                <w:sz w:val="20"/>
                <w:szCs w:val="20"/>
              </w:rPr>
            </w:pPr>
          </w:p>
        </w:tc>
        <w:tc>
          <w:tcPr>
            <w:tcW w:w="4343" w:type="dxa"/>
            <w:shd w:val="clear" w:color="auto" w:fill="FFFFFF" w:themeFill="background1"/>
          </w:tcPr>
          <w:p w14:paraId="3090C5E5" w14:textId="635B5DA4" w:rsidR="00F12439" w:rsidRPr="00BD5AC5" w:rsidRDefault="00F12439" w:rsidP="00941359">
            <w:pPr>
              <w:rPr>
                <w:rFonts w:ascii="Century Gothic" w:hAnsi="Century Gothic" w:cs="Arial"/>
              </w:rPr>
            </w:pPr>
          </w:p>
        </w:tc>
      </w:tr>
      <w:tr w:rsidR="00F12439" w:rsidRPr="00BD5AC5" w14:paraId="0145A7C5" w14:textId="77777777" w:rsidTr="009F3C8D">
        <w:trPr>
          <w:trHeight w:val="1263"/>
        </w:trPr>
        <w:tc>
          <w:tcPr>
            <w:tcW w:w="4673" w:type="dxa"/>
            <w:shd w:val="clear" w:color="auto" w:fill="F2F2F2" w:themeFill="background1" w:themeFillShade="F2"/>
          </w:tcPr>
          <w:p w14:paraId="65563B69" w14:textId="666D40C6" w:rsidR="009F3C8D" w:rsidRPr="009F3C8D" w:rsidRDefault="009F3C8D" w:rsidP="009F3C8D">
            <w:pPr>
              <w:pStyle w:val="ListParagraph"/>
              <w:ind w:left="400"/>
              <w:rPr>
                <w:rFonts w:ascii="Century Gothic" w:hAnsi="Century Gothic" w:cs="Arial"/>
                <w:sz w:val="20"/>
                <w:szCs w:val="20"/>
              </w:rPr>
            </w:pPr>
          </w:p>
          <w:p w14:paraId="7240C5DA" w14:textId="77777777" w:rsidR="00F12439" w:rsidRPr="009F3C8D" w:rsidRDefault="00F12439" w:rsidP="009F3C8D">
            <w:pPr>
              <w:pStyle w:val="ListParagraph"/>
              <w:numPr>
                <w:ilvl w:val="0"/>
                <w:numId w:val="2"/>
              </w:numPr>
              <w:rPr>
                <w:rFonts w:ascii="Century Gothic" w:hAnsi="Century Gothic" w:cs="Arial"/>
                <w:sz w:val="20"/>
                <w:szCs w:val="20"/>
              </w:rPr>
            </w:pPr>
            <w:r w:rsidRPr="009F3C8D">
              <w:rPr>
                <w:rFonts w:ascii="Century Gothic" w:hAnsi="Century Gothic" w:cs="Arial"/>
                <w:sz w:val="20"/>
                <w:szCs w:val="20"/>
              </w:rPr>
              <w:t xml:space="preserve">How is the repeat process for higher-risk medicines managed? Is it different to that for lower-risk medicines? </w:t>
            </w:r>
          </w:p>
          <w:p w14:paraId="25764B84" w14:textId="13E578C1" w:rsidR="009F3C8D" w:rsidRPr="009F3C8D" w:rsidRDefault="009F3C8D" w:rsidP="009F3C8D">
            <w:pPr>
              <w:pStyle w:val="ListParagraph"/>
              <w:ind w:left="400"/>
              <w:rPr>
                <w:rFonts w:ascii="Century Gothic" w:hAnsi="Century Gothic" w:cs="Arial"/>
                <w:sz w:val="20"/>
                <w:szCs w:val="20"/>
              </w:rPr>
            </w:pPr>
          </w:p>
        </w:tc>
        <w:tc>
          <w:tcPr>
            <w:tcW w:w="4343" w:type="dxa"/>
            <w:shd w:val="clear" w:color="auto" w:fill="F2F2F2" w:themeFill="background1" w:themeFillShade="F2"/>
          </w:tcPr>
          <w:p w14:paraId="463BDACC" w14:textId="0B711628" w:rsidR="00F12439" w:rsidRPr="00BD5AC5" w:rsidRDefault="00F12439" w:rsidP="00941359">
            <w:pPr>
              <w:rPr>
                <w:rFonts w:ascii="Century Gothic" w:hAnsi="Century Gothic" w:cs="Arial"/>
              </w:rPr>
            </w:pPr>
          </w:p>
        </w:tc>
      </w:tr>
      <w:tr w:rsidR="00F12439" w:rsidRPr="00BD5AC5" w14:paraId="129D08A4" w14:textId="77777777" w:rsidTr="00F12439">
        <w:tc>
          <w:tcPr>
            <w:tcW w:w="4673" w:type="dxa"/>
          </w:tcPr>
          <w:p w14:paraId="448059DE" w14:textId="26518320" w:rsidR="009F3C8D" w:rsidRPr="009F3C8D" w:rsidRDefault="009F3C8D" w:rsidP="009F3C8D">
            <w:pPr>
              <w:pStyle w:val="ListParagraph"/>
              <w:ind w:left="400"/>
              <w:rPr>
                <w:rFonts w:ascii="Century Gothic" w:hAnsi="Century Gothic" w:cs="Arial"/>
                <w:sz w:val="20"/>
                <w:szCs w:val="20"/>
              </w:rPr>
            </w:pPr>
          </w:p>
          <w:p w14:paraId="4744D7C2" w14:textId="0A746D41" w:rsidR="00F12439" w:rsidRPr="009F3C8D" w:rsidRDefault="00F12439" w:rsidP="00F12439">
            <w:pPr>
              <w:pStyle w:val="ListParagraph"/>
              <w:numPr>
                <w:ilvl w:val="0"/>
                <w:numId w:val="2"/>
              </w:numPr>
              <w:rPr>
                <w:rFonts w:ascii="Century Gothic" w:hAnsi="Century Gothic" w:cs="Arial"/>
                <w:sz w:val="20"/>
                <w:szCs w:val="20"/>
              </w:rPr>
            </w:pPr>
            <w:r w:rsidRPr="009F3C8D">
              <w:rPr>
                <w:rFonts w:ascii="Century Gothic" w:hAnsi="Century Gothic" w:cs="Arial"/>
                <w:sz w:val="20"/>
                <w:szCs w:val="20"/>
              </w:rPr>
              <w:t>Careful consideration should be given before any higher-risk medicines (but especially opioids and antimicrobials) are prescribed on repeat. Is this clear in the practice procedure?</w:t>
            </w:r>
          </w:p>
          <w:p w14:paraId="406F2758" w14:textId="39F343E4" w:rsidR="009F3C8D" w:rsidRPr="009F3C8D" w:rsidRDefault="009F3C8D" w:rsidP="009F3C8D">
            <w:pPr>
              <w:pStyle w:val="ListParagraph"/>
              <w:ind w:left="400"/>
              <w:rPr>
                <w:rFonts w:ascii="Century Gothic" w:hAnsi="Century Gothic" w:cs="Arial"/>
                <w:sz w:val="20"/>
                <w:szCs w:val="20"/>
              </w:rPr>
            </w:pPr>
          </w:p>
        </w:tc>
        <w:tc>
          <w:tcPr>
            <w:tcW w:w="4343" w:type="dxa"/>
          </w:tcPr>
          <w:p w14:paraId="03453F60" w14:textId="16D04F5F" w:rsidR="00F12439" w:rsidRPr="00BD5AC5" w:rsidRDefault="00F12439" w:rsidP="00941359">
            <w:pPr>
              <w:rPr>
                <w:rFonts w:ascii="Century Gothic" w:hAnsi="Century Gothic" w:cs="Arial"/>
              </w:rPr>
            </w:pPr>
          </w:p>
        </w:tc>
      </w:tr>
      <w:tr w:rsidR="00F12439" w:rsidRPr="00BD5AC5" w14:paraId="49ABB2E2" w14:textId="77777777" w:rsidTr="00401D9B">
        <w:tc>
          <w:tcPr>
            <w:tcW w:w="4673" w:type="dxa"/>
            <w:shd w:val="clear" w:color="auto" w:fill="F2F2F2" w:themeFill="background1" w:themeFillShade="F2"/>
          </w:tcPr>
          <w:p w14:paraId="65CCC172" w14:textId="1C154955" w:rsidR="009F3C8D" w:rsidRPr="009F3C8D" w:rsidRDefault="009F3C8D" w:rsidP="009F3C8D">
            <w:pPr>
              <w:pStyle w:val="ListParagraph"/>
              <w:ind w:left="400"/>
              <w:rPr>
                <w:rFonts w:ascii="Century Gothic" w:hAnsi="Century Gothic" w:cs="Arial"/>
                <w:sz w:val="20"/>
                <w:szCs w:val="20"/>
              </w:rPr>
            </w:pPr>
          </w:p>
          <w:p w14:paraId="00BBE83E" w14:textId="0D30AB41" w:rsidR="00F12439" w:rsidRPr="009F3C8D" w:rsidRDefault="00F12439" w:rsidP="00941359">
            <w:pPr>
              <w:pStyle w:val="ListParagraph"/>
              <w:numPr>
                <w:ilvl w:val="0"/>
                <w:numId w:val="2"/>
              </w:numPr>
              <w:rPr>
                <w:rFonts w:ascii="Century Gothic" w:hAnsi="Century Gothic" w:cs="Arial"/>
                <w:sz w:val="20"/>
                <w:szCs w:val="20"/>
              </w:rPr>
            </w:pPr>
            <w:r w:rsidRPr="009F3C8D">
              <w:rPr>
                <w:rFonts w:ascii="Century Gothic" w:hAnsi="Century Gothic" w:cs="Arial"/>
                <w:sz w:val="20"/>
                <w:szCs w:val="20"/>
              </w:rPr>
              <w:t>Where long-term use of a moderate-risk medicine is a safety issue, how does the practice ensure that there will be regular medication reviews before repeats are issued?</w:t>
            </w:r>
          </w:p>
          <w:p w14:paraId="036E3F3D" w14:textId="37161913" w:rsidR="009F3C8D" w:rsidRPr="009F3C8D" w:rsidRDefault="009F3C8D" w:rsidP="009F3C8D">
            <w:pPr>
              <w:pStyle w:val="ListParagraph"/>
              <w:ind w:left="400"/>
              <w:rPr>
                <w:rFonts w:ascii="Century Gothic" w:hAnsi="Century Gothic" w:cs="Arial"/>
                <w:sz w:val="20"/>
                <w:szCs w:val="20"/>
              </w:rPr>
            </w:pPr>
          </w:p>
        </w:tc>
        <w:tc>
          <w:tcPr>
            <w:tcW w:w="4343" w:type="dxa"/>
            <w:shd w:val="clear" w:color="auto" w:fill="F2F2F2" w:themeFill="background1" w:themeFillShade="F2"/>
          </w:tcPr>
          <w:p w14:paraId="377CCC05" w14:textId="6E0224EB" w:rsidR="00F12439" w:rsidRPr="00BD5AC5" w:rsidRDefault="00F12439" w:rsidP="00941359">
            <w:pPr>
              <w:rPr>
                <w:rFonts w:ascii="Century Gothic" w:hAnsi="Century Gothic" w:cs="Arial"/>
              </w:rPr>
            </w:pPr>
          </w:p>
        </w:tc>
      </w:tr>
      <w:tr w:rsidR="00F12439" w:rsidRPr="00BD5AC5" w14:paraId="2F5B1434" w14:textId="77777777" w:rsidTr="00F12439">
        <w:tc>
          <w:tcPr>
            <w:tcW w:w="4673" w:type="dxa"/>
          </w:tcPr>
          <w:p w14:paraId="1ADD07B2" w14:textId="0F431A79" w:rsidR="009F3C8D" w:rsidRPr="009F3C8D" w:rsidRDefault="009F3C8D" w:rsidP="009F3C8D">
            <w:pPr>
              <w:pStyle w:val="ListParagraph"/>
              <w:ind w:left="400"/>
              <w:rPr>
                <w:rFonts w:ascii="Century Gothic" w:hAnsi="Century Gothic" w:cs="Arial"/>
                <w:sz w:val="20"/>
                <w:szCs w:val="20"/>
              </w:rPr>
            </w:pPr>
          </w:p>
          <w:p w14:paraId="4F07F93E" w14:textId="77777777" w:rsidR="00F12439" w:rsidRPr="009F3C8D" w:rsidRDefault="00F12439" w:rsidP="00941359">
            <w:pPr>
              <w:pStyle w:val="ListParagraph"/>
              <w:numPr>
                <w:ilvl w:val="0"/>
                <w:numId w:val="2"/>
              </w:numPr>
              <w:rPr>
                <w:rFonts w:ascii="Century Gothic" w:hAnsi="Century Gothic" w:cs="Arial"/>
                <w:sz w:val="20"/>
                <w:szCs w:val="20"/>
              </w:rPr>
            </w:pPr>
            <w:r w:rsidRPr="009F3C8D">
              <w:rPr>
                <w:rFonts w:ascii="Century Gothic" w:hAnsi="Century Gothic" w:cs="Arial"/>
                <w:sz w:val="20"/>
                <w:szCs w:val="20"/>
              </w:rPr>
              <w:t xml:space="preserve">What is the procedure if a patient does not engage with the medication review or monitoring process? Is this clear to all members of the practice staff and locums? </w:t>
            </w:r>
          </w:p>
          <w:p w14:paraId="52EDE7D3" w14:textId="43C9415B" w:rsidR="009F3C8D" w:rsidRPr="009F3C8D" w:rsidRDefault="009F3C8D" w:rsidP="009F3C8D">
            <w:pPr>
              <w:pStyle w:val="ListParagraph"/>
              <w:ind w:left="400"/>
              <w:rPr>
                <w:rFonts w:ascii="Century Gothic" w:hAnsi="Century Gothic" w:cs="Arial"/>
                <w:sz w:val="20"/>
                <w:szCs w:val="20"/>
              </w:rPr>
            </w:pPr>
          </w:p>
        </w:tc>
        <w:tc>
          <w:tcPr>
            <w:tcW w:w="4343" w:type="dxa"/>
          </w:tcPr>
          <w:p w14:paraId="0BE37062" w14:textId="174D9ADC" w:rsidR="00F12439" w:rsidRPr="00BD5AC5" w:rsidRDefault="00F12439" w:rsidP="00941359">
            <w:pPr>
              <w:rPr>
                <w:rFonts w:ascii="Century Gothic" w:hAnsi="Century Gothic" w:cs="Arial"/>
              </w:rPr>
            </w:pPr>
          </w:p>
        </w:tc>
      </w:tr>
      <w:tr w:rsidR="00F12439" w:rsidRPr="00BD5AC5" w14:paraId="1E488C90" w14:textId="77777777" w:rsidTr="00401D9B">
        <w:tc>
          <w:tcPr>
            <w:tcW w:w="4673" w:type="dxa"/>
            <w:shd w:val="clear" w:color="auto" w:fill="F2F2F2" w:themeFill="background1" w:themeFillShade="F2"/>
          </w:tcPr>
          <w:p w14:paraId="71F17DD3" w14:textId="30694E13" w:rsidR="009F3C8D" w:rsidRPr="009F3C8D" w:rsidRDefault="009F3C8D" w:rsidP="009F3C8D">
            <w:pPr>
              <w:pStyle w:val="ListParagraph"/>
              <w:ind w:left="400"/>
              <w:rPr>
                <w:rFonts w:ascii="Century Gothic" w:hAnsi="Century Gothic" w:cs="Arial"/>
                <w:sz w:val="20"/>
                <w:szCs w:val="20"/>
              </w:rPr>
            </w:pPr>
          </w:p>
          <w:p w14:paraId="1D61E6CF" w14:textId="76F44FF5" w:rsidR="00F12439" w:rsidRPr="009F3C8D" w:rsidRDefault="00F12439" w:rsidP="00941359">
            <w:pPr>
              <w:pStyle w:val="ListParagraph"/>
              <w:numPr>
                <w:ilvl w:val="0"/>
                <w:numId w:val="2"/>
              </w:numPr>
              <w:rPr>
                <w:rFonts w:ascii="Century Gothic" w:hAnsi="Century Gothic" w:cs="Arial"/>
                <w:sz w:val="20"/>
                <w:szCs w:val="20"/>
              </w:rPr>
            </w:pPr>
            <w:r w:rsidRPr="009F3C8D">
              <w:rPr>
                <w:rFonts w:ascii="Century Gothic" w:hAnsi="Century Gothic" w:cs="Arial"/>
                <w:sz w:val="20"/>
                <w:szCs w:val="20"/>
              </w:rPr>
              <w:t>Is the frequency of planned medication reviews appropriate for the risk of the medicine, e.g., no longer than three months for high-dose opioids?</w:t>
            </w:r>
          </w:p>
          <w:p w14:paraId="57787FF0" w14:textId="3CC9710E" w:rsidR="009F3C8D" w:rsidRPr="009F3C8D" w:rsidRDefault="009F3C8D" w:rsidP="009F3C8D">
            <w:pPr>
              <w:pStyle w:val="ListParagraph"/>
              <w:ind w:left="400"/>
              <w:rPr>
                <w:rFonts w:ascii="Century Gothic" w:hAnsi="Century Gothic" w:cs="Arial"/>
                <w:sz w:val="20"/>
                <w:szCs w:val="20"/>
              </w:rPr>
            </w:pPr>
          </w:p>
        </w:tc>
        <w:tc>
          <w:tcPr>
            <w:tcW w:w="4343" w:type="dxa"/>
            <w:shd w:val="clear" w:color="auto" w:fill="F2F2F2" w:themeFill="background1" w:themeFillShade="F2"/>
          </w:tcPr>
          <w:p w14:paraId="44D0EE08" w14:textId="7562AA70" w:rsidR="00F12439" w:rsidRPr="00BD5AC5" w:rsidRDefault="00F12439" w:rsidP="00941359">
            <w:pPr>
              <w:rPr>
                <w:rFonts w:ascii="Century Gothic" w:hAnsi="Century Gothic" w:cs="Arial"/>
              </w:rPr>
            </w:pPr>
          </w:p>
        </w:tc>
      </w:tr>
      <w:tr w:rsidR="00F12439" w:rsidRPr="00BD5AC5" w14:paraId="09D01AF9" w14:textId="77777777" w:rsidTr="00F12439">
        <w:tc>
          <w:tcPr>
            <w:tcW w:w="4673" w:type="dxa"/>
          </w:tcPr>
          <w:p w14:paraId="36185511" w14:textId="0B31026F" w:rsidR="009F3C8D" w:rsidRPr="009F3C8D" w:rsidRDefault="009F3C8D" w:rsidP="009F3C8D">
            <w:pPr>
              <w:pStyle w:val="ListParagraph"/>
              <w:ind w:left="400"/>
              <w:rPr>
                <w:rFonts w:ascii="Century Gothic" w:hAnsi="Century Gothic" w:cs="Arial"/>
                <w:sz w:val="20"/>
                <w:szCs w:val="20"/>
              </w:rPr>
            </w:pPr>
          </w:p>
          <w:p w14:paraId="11BF6BFC" w14:textId="679F7608" w:rsidR="00F12439" w:rsidRPr="009F3C8D" w:rsidRDefault="00F12439" w:rsidP="00941359">
            <w:pPr>
              <w:pStyle w:val="ListParagraph"/>
              <w:numPr>
                <w:ilvl w:val="0"/>
                <w:numId w:val="2"/>
              </w:numPr>
              <w:rPr>
                <w:rFonts w:ascii="Century Gothic" w:hAnsi="Century Gothic" w:cs="Arial"/>
                <w:sz w:val="20"/>
                <w:szCs w:val="20"/>
              </w:rPr>
            </w:pPr>
            <w:r w:rsidRPr="009F3C8D">
              <w:rPr>
                <w:rFonts w:ascii="Century Gothic" w:hAnsi="Century Gothic" w:cs="Arial"/>
                <w:sz w:val="20"/>
                <w:szCs w:val="20"/>
              </w:rPr>
              <w:t>Are there robust arrangements in place to ensure regular structured medication reviews for older people taking ten or more medicines regularly on repeat?</w:t>
            </w:r>
          </w:p>
          <w:p w14:paraId="5AD36784" w14:textId="1AF5F667" w:rsidR="009F3C8D" w:rsidRPr="009F3C8D" w:rsidRDefault="009F3C8D" w:rsidP="009F3C8D">
            <w:pPr>
              <w:pStyle w:val="ListParagraph"/>
              <w:ind w:left="400"/>
              <w:rPr>
                <w:rFonts w:ascii="Century Gothic" w:hAnsi="Century Gothic" w:cs="Arial"/>
                <w:sz w:val="20"/>
                <w:szCs w:val="20"/>
              </w:rPr>
            </w:pPr>
          </w:p>
        </w:tc>
        <w:tc>
          <w:tcPr>
            <w:tcW w:w="4343" w:type="dxa"/>
          </w:tcPr>
          <w:p w14:paraId="7B370BE4" w14:textId="0D7E1A3D" w:rsidR="00F12439" w:rsidRPr="00BD5AC5" w:rsidRDefault="00F12439" w:rsidP="00941359">
            <w:pPr>
              <w:rPr>
                <w:rFonts w:ascii="Century Gothic" w:hAnsi="Century Gothic" w:cs="Arial"/>
              </w:rPr>
            </w:pPr>
          </w:p>
        </w:tc>
      </w:tr>
    </w:tbl>
    <w:p w14:paraId="5CB8985F" w14:textId="43E2AB48" w:rsidR="000F2C1D" w:rsidRDefault="000F2C1D">
      <w:pPr>
        <w:rPr>
          <w:rFonts w:ascii="Arial" w:hAnsi="Arial" w:cs="Arial"/>
        </w:rPr>
      </w:pPr>
    </w:p>
    <w:p w14:paraId="7B77E758" w14:textId="77777777" w:rsidR="009F3C8D" w:rsidRDefault="009F3C8D">
      <w:pPr>
        <w:rPr>
          <w:rFonts w:ascii="Arial" w:hAnsi="Arial" w:cs="Arial"/>
        </w:rPr>
      </w:pPr>
    </w:p>
    <w:p w14:paraId="051D1F3D" w14:textId="77777777" w:rsidR="008953CF" w:rsidRDefault="008953CF">
      <w:pPr>
        <w:rPr>
          <w:rFonts w:ascii="Arial" w:hAnsi="Arial" w:cs="Arial"/>
        </w:rPr>
      </w:pPr>
    </w:p>
    <w:p w14:paraId="5F78775B" w14:textId="52F23FF2" w:rsidR="00C671B7" w:rsidRPr="00747BFD" w:rsidRDefault="00F12439" w:rsidP="0067109E">
      <w:pPr>
        <w:rPr>
          <w:rFonts w:ascii="Century Gothic" w:hAnsi="Century Gothic" w:cs="Arial"/>
          <w:b/>
          <w:bCs/>
          <w:sz w:val="28"/>
          <w:szCs w:val="28"/>
        </w:rPr>
      </w:pPr>
      <w:r w:rsidRPr="00747BFD">
        <w:rPr>
          <w:rFonts w:ascii="Century Gothic" w:hAnsi="Century Gothic" w:cs="Arial"/>
          <w:b/>
          <w:bCs/>
          <w:sz w:val="28"/>
          <w:szCs w:val="28"/>
        </w:rPr>
        <w:lastRenderedPageBreak/>
        <w:t>High-risk and vulnerable patient groups</w:t>
      </w:r>
    </w:p>
    <w:tbl>
      <w:tblPr>
        <w:tblStyle w:val="TableGrid"/>
        <w:tblW w:w="0" w:type="auto"/>
        <w:tblLook w:val="04A0" w:firstRow="1" w:lastRow="0" w:firstColumn="1" w:lastColumn="0" w:noHBand="0" w:noVBand="1"/>
      </w:tblPr>
      <w:tblGrid>
        <w:gridCol w:w="4673"/>
        <w:gridCol w:w="4343"/>
      </w:tblGrid>
      <w:tr w:rsidR="007902F1" w:rsidRPr="007B5D98" w14:paraId="17C79A14" w14:textId="77777777" w:rsidTr="00CA0685">
        <w:tc>
          <w:tcPr>
            <w:tcW w:w="4673" w:type="dxa"/>
            <w:shd w:val="clear" w:color="auto" w:fill="003DA7"/>
          </w:tcPr>
          <w:p w14:paraId="081D90FB" w14:textId="17D0D8EB" w:rsidR="007902F1" w:rsidRPr="007B5D98" w:rsidRDefault="007902F1" w:rsidP="007902F1">
            <w:pPr>
              <w:jc w:val="center"/>
              <w:rPr>
                <w:rFonts w:ascii="Arial" w:hAnsi="Arial" w:cs="Arial"/>
                <w:b/>
                <w:bCs/>
              </w:rPr>
            </w:pPr>
          </w:p>
        </w:tc>
        <w:tc>
          <w:tcPr>
            <w:tcW w:w="4343" w:type="dxa"/>
            <w:shd w:val="clear" w:color="auto" w:fill="003DA7"/>
          </w:tcPr>
          <w:p w14:paraId="714FA707" w14:textId="3BFE3CF5" w:rsidR="007902F1" w:rsidRPr="007B5D98" w:rsidRDefault="007902F1" w:rsidP="007902F1">
            <w:pPr>
              <w:jc w:val="center"/>
              <w:rPr>
                <w:rFonts w:ascii="Arial" w:hAnsi="Arial" w:cs="Arial"/>
                <w:b/>
                <w:bCs/>
              </w:rPr>
            </w:pPr>
          </w:p>
        </w:tc>
      </w:tr>
      <w:tr w:rsidR="00F12439" w:rsidRPr="00BD5AC5" w14:paraId="672E54B6" w14:textId="77777777" w:rsidTr="00F12439">
        <w:trPr>
          <w:trHeight w:val="50"/>
        </w:trPr>
        <w:tc>
          <w:tcPr>
            <w:tcW w:w="4673" w:type="dxa"/>
          </w:tcPr>
          <w:p w14:paraId="26FB91FD" w14:textId="25957241" w:rsidR="009F3C8D" w:rsidRPr="009F3C8D" w:rsidRDefault="009F3C8D" w:rsidP="009F3C8D">
            <w:pPr>
              <w:pStyle w:val="ListParagraph"/>
              <w:ind w:left="400"/>
              <w:rPr>
                <w:rFonts w:ascii="Century Gothic" w:hAnsi="Century Gothic" w:cs="Arial"/>
                <w:sz w:val="20"/>
                <w:szCs w:val="20"/>
              </w:rPr>
            </w:pPr>
          </w:p>
          <w:p w14:paraId="068950AE" w14:textId="77777777" w:rsidR="00F12439" w:rsidRPr="009F3C8D" w:rsidRDefault="00F12439" w:rsidP="00941359">
            <w:pPr>
              <w:pStyle w:val="ListParagraph"/>
              <w:numPr>
                <w:ilvl w:val="0"/>
                <w:numId w:val="3"/>
              </w:numPr>
              <w:rPr>
                <w:rFonts w:ascii="Century Gothic" w:hAnsi="Century Gothic" w:cs="Arial"/>
                <w:sz w:val="20"/>
                <w:szCs w:val="20"/>
              </w:rPr>
            </w:pPr>
            <w:r w:rsidRPr="009F3C8D">
              <w:rPr>
                <w:rFonts w:ascii="Century Gothic" w:hAnsi="Century Gothic" w:cs="Arial"/>
                <w:sz w:val="20"/>
                <w:szCs w:val="20"/>
              </w:rPr>
              <w:t>Is there a practice process to identify and monitor patients taking high-risk medicines on repeat?</w:t>
            </w:r>
          </w:p>
          <w:p w14:paraId="31E3E802" w14:textId="536D6654" w:rsidR="009F3C8D" w:rsidRPr="009F3C8D" w:rsidRDefault="009F3C8D" w:rsidP="009F3C8D">
            <w:pPr>
              <w:pStyle w:val="ListParagraph"/>
              <w:ind w:left="400"/>
              <w:rPr>
                <w:rFonts w:ascii="Century Gothic" w:hAnsi="Century Gothic" w:cs="Arial"/>
                <w:sz w:val="20"/>
                <w:szCs w:val="20"/>
              </w:rPr>
            </w:pPr>
          </w:p>
        </w:tc>
        <w:tc>
          <w:tcPr>
            <w:tcW w:w="4343" w:type="dxa"/>
          </w:tcPr>
          <w:p w14:paraId="0F4863EE" w14:textId="77777777" w:rsidR="00F12439" w:rsidRPr="00BD5AC5" w:rsidRDefault="00F12439" w:rsidP="00941359">
            <w:pPr>
              <w:rPr>
                <w:rFonts w:ascii="Arial" w:hAnsi="Arial" w:cs="Arial"/>
              </w:rPr>
            </w:pPr>
          </w:p>
        </w:tc>
      </w:tr>
      <w:tr w:rsidR="00F12439" w:rsidRPr="00BD5AC5" w14:paraId="03777046" w14:textId="77777777" w:rsidTr="00401D9B">
        <w:tc>
          <w:tcPr>
            <w:tcW w:w="4673" w:type="dxa"/>
            <w:shd w:val="clear" w:color="auto" w:fill="F2F2F2" w:themeFill="background1" w:themeFillShade="F2"/>
          </w:tcPr>
          <w:p w14:paraId="6CF97EAA" w14:textId="2B220AA1" w:rsidR="009F3C8D" w:rsidRPr="009F3C8D" w:rsidRDefault="009F3C8D" w:rsidP="009F3C8D">
            <w:pPr>
              <w:pStyle w:val="ListParagraph"/>
              <w:ind w:left="400"/>
              <w:rPr>
                <w:rFonts w:ascii="Century Gothic" w:hAnsi="Century Gothic" w:cs="Arial"/>
                <w:sz w:val="20"/>
                <w:szCs w:val="20"/>
              </w:rPr>
            </w:pPr>
          </w:p>
          <w:p w14:paraId="718FF799" w14:textId="77777777" w:rsidR="00F12439" w:rsidRPr="009F3C8D" w:rsidRDefault="00F12439" w:rsidP="00941359">
            <w:pPr>
              <w:pStyle w:val="ListParagraph"/>
              <w:numPr>
                <w:ilvl w:val="0"/>
                <w:numId w:val="3"/>
              </w:numPr>
              <w:rPr>
                <w:rFonts w:ascii="Century Gothic" w:hAnsi="Century Gothic" w:cs="Arial"/>
                <w:sz w:val="20"/>
                <w:szCs w:val="20"/>
              </w:rPr>
            </w:pPr>
            <w:r w:rsidRPr="009F3C8D">
              <w:rPr>
                <w:rFonts w:ascii="Century Gothic" w:hAnsi="Century Gothic" w:cs="Arial"/>
                <w:sz w:val="20"/>
                <w:szCs w:val="20"/>
              </w:rPr>
              <w:t>Does the practice have an agreed process for patients or patient groups deemed to be at greater risk of harm from higher-risk repeat medicines (such as those with a history of substance abuse, the very old, patients with ‘frailty’, those prescribed ten or more medicines, those with learning difficulties and those who are reliant on others to order and collect their medicines)?</w:t>
            </w:r>
          </w:p>
          <w:p w14:paraId="52272FA3" w14:textId="5CE8E080" w:rsidR="009F3C8D" w:rsidRPr="009F3C8D" w:rsidRDefault="009F3C8D" w:rsidP="009F3C8D">
            <w:pPr>
              <w:pStyle w:val="ListParagraph"/>
              <w:ind w:left="400"/>
              <w:rPr>
                <w:rFonts w:ascii="Century Gothic" w:hAnsi="Century Gothic" w:cs="Arial"/>
                <w:sz w:val="20"/>
                <w:szCs w:val="20"/>
              </w:rPr>
            </w:pPr>
          </w:p>
        </w:tc>
        <w:tc>
          <w:tcPr>
            <w:tcW w:w="4343" w:type="dxa"/>
            <w:shd w:val="clear" w:color="auto" w:fill="F2F2F2" w:themeFill="background1" w:themeFillShade="F2"/>
          </w:tcPr>
          <w:p w14:paraId="445B73D4" w14:textId="532750F8" w:rsidR="00F12439" w:rsidRPr="00BD5AC5" w:rsidRDefault="00F12439" w:rsidP="00941359">
            <w:pPr>
              <w:rPr>
                <w:rFonts w:ascii="Arial" w:hAnsi="Arial" w:cs="Arial"/>
              </w:rPr>
            </w:pPr>
          </w:p>
        </w:tc>
      </w:tr>
    </w:tbl>
    <w:p w14:paraId="1E9D0B12" w14:textId="0C2A8BF7" w:rsidR="00C671B7" w:rsidRDefault="00C671B7"/>
    <w:p w14:paraId="4133F58B" w14:textId="77777777" w:rsidR="00C671B7" w:rsidRDefault="00C671B7"/>
    <w:p w14:paraId="261385B0" w14:textId="645BA1AC" w:rsidR="00F12439" w:rsidRPr="00881353" w:rsidRDefault="00F12439" w:rsidP="00164EF5">
      <w:pPr>
        <w:rPr>
          <w:rFonts w:ascii="Century Gothic" w:hAnsi="Century Gothic" w:cs="Arial"/>
          <w:b/>
          <w:bCs/>
          <w:sz w:val="28"/>
          <w:szCs w:val="28"/>
        </w:rPr>
      </w:pPr>
      <w:r w:rsidRPr="00881353">
        <w:rPr>
          <w:rFonts w:ascii="Century Gothic" w:hAnsi="Century Gothic" w:cs="Arial"/>
          <w:b/>
          <w:bCs/>
          <w:sz w:val="28"/>
          <w:szCs w:val="28"/>
        </w:rPr>
        <w:t>The 5 elements of repeat prescribing systems</w:t>
      </w:r>
      <w:r w:rsidR="00881353">
        <w:rPr>
          <w:rFonts w:ascii="Century Gothic" w:hAnsi="Century Gothic" w:cs="Arial"/>
          <w:b/>
          <w:bCs/>
          <w:sz w:val="28"/>
          <w:szCs w:val="28"/>
        </w:rPr>
        <w:t>:</w:t>
      </w:r>
    </w:p>
    <w:p w14:paraId="71D7904B" w14:textId="77777777" w:rsidR="00C671B7" w:rsidRPr="002176FA" w:rsidRDefault="00C671B7" w:rsidP="00F12439">
      <w:pPr>
        <w:rPr>
          <w:rFonts w:ascii="Arial" w:hAnsi="Arial" w:cs="Arial"/>
          <w:b/>
          <w:bCs/>
          <w:sz w:val="24"/>
          <w:szCs w:val="24"/>
        </w:rPr>
      </w:pPr>
    </w:p>
    <w:p w14:paraId="51CFA3B6" w14:textId="399B0EC8" w:rsidR="00F12439" w:rsidRPr="002B2C71" w:rsidRDefault="004E3DDF" w:rsidP="00F12439">
      <w:pPr>
        <w:rPr>
          <w:b/>
          <w:bCs/>
        </w:rPr>
      </w:pPr>
      <w:r>
        <w:rPr>
          <w:rFonts w:ascii="Arial" w:hAnsi="Arial" w:cs="Arial"/>
          <w:noProof/>
          <w:sz w:val="24"/>
          <w:szCs w:val="24"/>
        </w:rPr>
        <mc:AlternateContent>
          <mc:Choice Requires="wpg">
            <w:drawing>
              <wp:anchor distT="0" distB="0" distL="114300" distR="114300" simplePos="0" relativeHeight="251334656" behindDoc="0" locked="0" layoutInCell="1" allowOverlap="1" wp14:anchorId="52DC3EE2" wp14:editId="7AF9A14A">
                <wp:simplePos x="0" y="0"/>
                <wp:positionH relativeFrom="margin">
                  <wp:align>left</wp:align>
                </wp:positionH>
                <wp:positionV relativeFrom="paragraph">
                  <wp:posOffset>145853</wp:posOffset>
                </wp:positionV>
                <wp:extent cx="5882640" cy="4060825"/>
                <wp:effectExtent l="0" t="0" r="0" b="0"/>
                <wp:wrapNone/>
                <wp:docPr id="126708348" name="Group 12"/>
                <wp:cNvGraphicFramePr/>
                <a:graphic xmlns:a="http://schemas.openxmlformats.org/drawingml/2006/main">
                  <a:graphicData uri="http://schemas.microsoft.com/office/word/2010/wordprocessingGroup">
                    <wpg:wgp>
                      <wpg:cNvGrpSpPr/>
                      <wpg:grpSpPr>
                        <a:xfrm>
                          <a:off x="0" y="0"/>
                          <a:ext cx="5882688" cy="4060825"/>
                          <a:chOff x="0" y="94885"/>
                          <a:chExt cx="5883211" cy="4061180"/>
                        </a:xfrm>
                      </wpg:grpSpPr>
                      <wps:wsp>
                        <wps:cNvPr id="108375796" name="TextBox 12">
                          <a:extLst>
                            <a:ext uri="{FF2B5EF4-FFF2-40B4-BE49-F238E27FC236}">
                              <a16:creationId xmlns:a16="http://schemas.microsoft.com/office/drawing/2014/main" id="{882FCF37-93A9-751F-21FC-4ED639A113CC}"/>
                            </a:ext>
                          </a:extLst>
                        </wps:cNvPr>
                        <wps:cNvSpPr txBox="1"/>
                        <wps:spPr>
                          <a:xfrm>
                            <a:off x="155271" y="120769"/>
                            <a:ext cx="2423160" cy="1707515"/>
                          </a:xfrm>
                          <a:prstGeom prst="rect">
                            <a:avLst/>
                          </a:prstGeom>
                          <a:noFill/>
                        </wps:spPr>
                        <wps:txbx>
                          <w:txbxContent>
                            <w:p w14:paraId="47889337" w14:textId="77777777" w:rsidR="00357C8C" w:rsidRPr="00357C8C" w:rsidRDefault="00357C8C" w:rsidP="00357C8C">
                              <w:pPr>
                                <w:rPr>
                                  <w:rFonts w:ascii="Century Gothic" w:hAnsi="Century Gothic"/>
                                  <w:b/>
                                  <w:bCs/>
                                  <w:color w:val="FFFFFF" w:themeColor="background1"/>
                                  <w:kern w:val="24"/>
                                  <w:sz w:val="16"/>
                                  <w:szCs w:val="16"/>
                                  <w14:ligatures w14:val="none"/>
                                </w:rPr>
                              </w:pPr>
                              <w:r w:rsidRPr="00357C8C">
                                <w:rPr>
                                  <w:rFonts w:ascii="Century Gothic" w:hAnsi="Century Gothic"/>
                                  <w:b/>
                                  <w:bCs/>
                                  <w:color w:val="FFFFFF" w:themeColor="background1"/>
                                  <w:kern w:val="24"/>
                                  <w:sz w:val="16"/>
                                  <w:szCs w:val="16"/>
                                </w:rPr>
                                <w:t>Patient / Carer</w:t>
                              </w:r>
                            </w:p>
                            <w:p w14:paraId="5D848F4D" w14:textId="77777777" w:rsidR="00357C8C" w:rsidRPr="00357C8C" w:rsidRDefault="00357C8C" w:rsidP="00357C8C">
                              <w:pPr>
                                <w:rPr>
                                  <w:rFonts w:ascii="Century Gothic" w:hAnsi="Century Gothic"/>
                                  <w:color w:val="FFFFFF" w:themeColor="background1"/>
                                  <w:kern w:val="24"/>
                                  <w:sz w:val="16"/>
                                  <w:szCs w:val="16"/>
                                </w:rPr>
                              </w:pPr>
                              <w:r w:rsidRPr="00357C8C">
                                <w:rPr>
                                  <w:rFonts w:ascii="Century Gothic" w:hAnsi="Century Gothic"/>
                                  <w:color w:val="FFFFFF" w:themeColor="background1"/>
                                  <w:kern w:val="24"/>
                                  <w:sz w:val="16"/>
                                  <w:szCs w:val="16"/>
                                </w:rPr>
                                <w:t>Area of the process where patients/carers fulfil their responsibilities e.g. ordering repeats on time, being honest about over-ordering and the reasons why.</w:t>
                              </w:r>
                            </w:p>
                            <w:p w14:paraId="417A7382" w14:textId="77777777" w:rsidR="00357C8C" w:rsidRPr="00357C8C" w:rsidRDefault="00357C8C" w:rsidP="00357C8C">
                              <w:pPr>
                                <w:rPr>
                                  <w:rFonts w:ascii="Century Gothic" w:hAnsi="Century Gothic"/>
                                  <w:color w:val="FFFFFF" w:themeColor="background1"/>
                                  <w:kern w:val="24"/>
                                  <w:sz w:val="16"/>
                                  <w:szCs w:val="16"/>
                                </w:rPr>
                              </w:pPr>
                              <w:r w:rsidRPr="00357C8C">
                                <w:rPr>
                                  <w:rFonts w:ascii="Century Gothic" w:hAnsi="Century Gothic"/>
                                  <w:color w:val="FFFFFF" w:themeColor="background1"/>
                                  <w:kern w:val="24"/>
                                  <w:sz w:val="16"/>
                                  <w:szCs w:val="16"/>
                                </w:rPr>
                                <w:t>Booking blood tests in preparation for a medication review</w:t>
                              </w:r>
                            </w:p>
                            <w:p w14:paraId="11AE29B5" w14:textId="77777777" w:rsidR="00357C8C" w:rsidRPr="00357C8C" w:rsidRDefault="00357C8C" w:rsidP="00357C8C">
                              <w:pPr>
                                <w:rPr>
                                  <w:rFonts w:ascii="Century Gothic" w:hAnsi="Century Gothic"/>
                                  <w:color w:val="FFFFFF" w:themeColor="background1"/>
                                  <w:kern w:val="24"/>
                                  <w:sz w:val="16"/>
                                  <w:szCs w:val="16"/>
                                </w:rPr>
                              </w:pPr>
                              <w:r w:rsidRPr="00357C8C">
                                <w:rPr>
                                  <w:rFonts w:ascii="Century Gothic" w:hAnsi="Century Gothic"/>
                                  <w:color w:val="FFFFFF" w:themeColor="background1"/>
                                  <w:kern w:val="24"/>
                                  <w:sz w:val="16"/>
                                  <w:szCs w:val="16"/>
                                </w:rPr>
                                <w:t>Engaging with the structured medication review process</w:t>
                              </w:r>
                            </w:p>
                          </w:txbxContent>
                        </wps:txbx>
                        <wps:bodyPr wrap="square" rtlCol="0">
                          <a:spAutoFit/>
                        </wps:bodyPr>
                      </wps:wsp>
                      <wps:wsp>
                        <wps:cNvPr id="937469337" name="TextBox 11">
                          <a:extLst>
                            <a:ext uri="{FF2B5EF4-FFF2-40B4-BE49-F238E27FC236}">
                              <a16:creationId xmlns:a16="http://schemas.microsoft.com/office/drawing/2014/main" id="{249F6D47-8408-EA8F-398E-11BB24C1A42F}"/>
                            </a:ext>
                          </a:extLst>
                        </wps:cNvPr>
                        <wps:cNvSpPr txBox="1"/>
                        <wps:spPr>
                          <a:xfrm>
                            <a:off x="3079467" y="94885"/>
                            <a:ext cx="2641600" cy="1337310"/>
                          </a:xfrm>
                          <a:prstGeom prst="rect">
                            <a:avLst/>
                          </a:prstGeom>
                          <a:noFill/>
                        </wps:spPr>
                        <wps:txbx>
                          <w:txbxContent>
                            <w:p w14:paraId="6F8EEDA8" w14:textId="77777777" w:rsidR="00970C8A" w:rsidRPr="00970C8A" w:rsidRDefault="00970C8A" w:rsidP="00970C8A">
                              <w:pPr>
                                <w:rPr>
                                  <w:rFonts w:ascii="Century Gothic" w:hAnsi="Century Gothic"/>
                                  <w:b/>
                                  <w:bCs/>
                                  <w:color w:val="FFFFFF" w:themeColor="background1"/>
                                  <w:kern w:val="24"/>
                                  <w:sz w:val="16"/>
                                  <w:szCs w:val="16"/>
                                  <w14:ligatures w14:val="none"/>
                                </w:rPr>
                              </w:pPr>
                              <w:r w:rsidRPr="00970C8A">
                                <w:rPr>
                                  <w:rFonts w:ascii="Century Gothic" w:hAnsi="Century Gothic"/>
                                  <w:b/>
                                  <w:bCs/>
                                  <w:color w:val="FFFFFF" w:themeColor="background1"/>
                                  <w:kern w:val="24"/>
                                  <w:sz w:val="16"/>
                                  <w:szCs w:val="16"/>
                                </w:rPr>
                                <w:t>Administrative</w:t>
                              </w:r>
                            </w:p>
                            <w:p w14:paraId="59403CCB" w14:textId="77777777" w:rsidR="00970C8A" w:rsidRPr="00970C8A" w:rsidRDefault="00970C8A" w:rsidP="00970C8A">
                              <w:pPr>
                                <w:rPr>
                                  <w:rFonts w:ascii="Century Gothic" w:hAnsi="Century Gothic"/>
                                  <w:color w:val="FFFFFF" w:themeColor="background1"/>
                                  <w:kern w:val="24"/>
                                  <w:sz w:val="16"/>
                                  <w:szCs w:val="16"/>
                                </w:rPr>
                              </w:pPr>
                              <w:r w:rsidRPr="00970C8A">
                                <w:rPr>
                                  <w:rFonts w:ascii="Century Gothic" w:hAnsi="Century Gothic"/>
                                  <w:color w:val="FFFFFF" w:themeColor="background1"/>
                                  <w:kern w:val="24"/>
                                  <w:sz w:val="16"/>
                                  <w:szCs w:val="16"/>
                                </w:rPr>
                                <w:t>Practice administrative staff manage the process of receiving the request for a repeat medication and processing it all the way through to clinical authorisations</w:t>
                              </w:r>
                            </w:p>
                            <w:p w14:paraId="10690DD8" w14:textId="77777777" w:rsidR="00970C8A" w:rsidRPr="00970C8A" w:rsidRDefault="00970C8A" w:rsidP="00970C8A">
                              <w:pPr>
                                <w:rPr>
                                  <w:rFonts w:ascii="Century Gothic" w:hAnsi="Century Gothic"/>
                                  <w:color w:val="FFFFFF" w:themeColor="background1"/>
                                  <w:kern w:val="24"/>
                                  <w:sz w:val="16"/>
                                  <w:szCs w:val="16"/>
                                </w:rPr>
                              </w:pPr>
                              <w:r w:rsidRPr="00970C8A">
                                <w:rPr>
                                  <w:rFonts w:ascii="Century Gothic" w:hAnsi="Century Gothic"/>
                                  <w:color w:val="FFFFFF" w:themeColor="background1"/>
                                  <w:kern w:val="24"/>
                                  <w:sz w:val="16"/>
                                  <w:szCs w:val="16"/>
                                </w:rPr>
                                <w:t xml:space="preserve">Processing and following up tasks related to queries about repeat prescription requests </w:t>
                              </w:r>
                            </w:p>
                          </w:txbxContent>
                        </wps:txbx>
                        <wps:bodyPr wrap="square" rtlCol="0">
                          <a:spAutoFit/>
                        </wps:bodyPr>
                      </wps:wsp>
                      <wps:wsp>
                        <wps:cNvPr id="1986407393" name="TextBox 8">
                          <a:extLst>
                            <a:ext uri="{FF2B5EF4-FFF2-40B4-BE49-F238E27FC236}">
                              <a16:creationId xmlns:a16="http://schemas.microsoft.com/office/drawing/2014/main" id="{BA588E00-CD6D-D5CA-169A-BE9680703C94}"/>
                            </a:ext>
                          </a:extLst>
                        </wps:cNvPr>
                        <wps:cNvSpPr txBox="1"/>
                        <wps:spPr>
                          <a:xfrm>
                            <a:off x="0" y="2139351"/>
                            <a:ext cx="2816128" cy="718057"/>
                          </a:xfrm>
                          <a:prstGeom prst="rect">
                            <a:avLst/>
                          </a:prstGeom>
                          <a:noFill/>
                        </wps:spPr>
                        <wps:txbx>
                          <w:txbxContent>
                            <w:p w14:paraId="2492E10B" w14:textId="77777777" w:rsidR="00BD7A27" w:rsidRPr="00EC175C" w:rsidRDefault="00BD7A27" w:rsidP="00BD7A27">
                              <w:pPr>
                                <w:rPr>
                                  <w:rFonts w:ascii="Century Gothic" w:hAnsi="Century Gothic"/>
                                  <w:b/>
                                  <w:bCs/>
                                  <w:color w:val="FFFFFF" w:themeColor="background1"/>
                                  <w:kern w:val="24"/>
                                  <w:sz w:val="16"/>
                                  <w:szCs w:val="16"/>
                                  <w14:ligatures w14:val="none"/>
                                </w:rPr>
                              </w:pPr>
                              <w:r w:rsidRPr="00EC175C">
                                <w:rPr>
                                  <w:rFonts w:ascii="Century Gothic" w:hAnsi="Century Gothic"/>
                                  <w:b/>
                                  <w:bCs/>
                                  <w:color w:val="FFFFFF" w:themeColor="background1"/>
                                  <w:kern w:val="24"/>
                                  <w:sz w:val="16"/>
                                  <w:szCs w:val="16"/>
                                </w:rPr>
                                <w:t>Clinical</w:t>
                              </w:r>
                            </w:p>
                            <w:p w14:paraId="31D01C8B" w14:textId="77777777" w:rsidR="00BD7A27" w:rsidRPr="00AE4121" w:rsidRDefault="00BD7A27" w:rsidP="00BD7A27">
                              <w:pPr>
                                <w:rPr>
                                  <w:rFonts w:ascii="Century Gothic" w:hAnsi="Century Gothic"/>
                                  <w:color w:val="FFFFFF" w:themeColor="background1"/>
                                  <w:kern w:val="24"/>
                                  <w:sz w:val="14"/>
                                  <w:szCs w:val="14"/>
                                </w:rPr>
                              </w:pPr>
                              <w:r w:rsidRPr="00AE4121">
                                <w:rPr>
                                  <w:rFonts w:ascii="Century Gothic" w:hAnsi="Century Gothic"/>
                                  <w:color w:val="FFFFFF" w:themeColor="background1"/>
                                  <w:kern w:val="24"/>
                                  <w:sz w:val="14"/>
                                  <w:szCs w:val="14"/>
                                </w:rPr>
                                <w:t>Prescriber making clinical decisions such as:</w:t>
                              </w:r>
                            </w:p>
                            <w:p w14:paraId="17E3C728" w14:textId="77777777" w:rsidR="00BD7A27" w:rsidRPr="00AE4121" w:rsidRDefault="00BD7A27" w:rsidP="00BD7A27">
                              <w:pPr>
                                <w:rPr>
                                  <w:rFonts w:ascii="Century Gothic" w:hAnsi="Century Gothic"/>
                                  <w:color w:val="FFFFFF" w:themeColor="background1"/>
                                  <w:kern w:val="24"/>
                                  <w:sz w:val="14"/>
                                  <w:szCs w:val="14"/>
                                </w:rPr>
                              </w:pPr>
                              <w:r w:rsidRPr="00AE4121">
                                <w:rPr>
                                  <w:rFonts w:ascii="Century Gothic" w:hAnsi="Century Gothic"/>
                                  <w:color w:val="FFFFFF" w:themeColor="background1"/>
                                  <w:kern w:val="24"/>
                                  <w:sz w:val="14"/>
                                  <w:szCs w:val="14"/>
                                </w:rPr>
                                <w:t>Decision to make a medicine available via “repeat</w:t>
                              </w:r>
                              <w:proofErr w:type="gramStart"/>
                              <w:r w:rsidRPr="00AE4121">
                                <w:rPr>
                                  <w:rFonts w:ascii="Century Gothic" w:hAnsi="Century Gothic"/>
                                  <w:color w:val="FFFFFF" w:themeColor="background1"/>
                                  <w:kern w:val="24"/>
                                  <w:sz w:val="14"/>
                                  <w:szCs w:val="14"/>
                                </w:rPr>
                                <w:t>”;</w:t>
                              </w:r>
                              <w:proofErr w:type="gramEnd"/>
                            </w:p>
                          </w:txbxContent>
                        </wps:txbx>
                        <wps:bodyPr wrap="square" rtlCol="0">
                          <a:noAutofit/>
                        </wps:bodyPr>
                      </wps:wsp>
                      <wps:wsp>
                        <wps:cNvPr id="900289247" name="TextBox 9">
                          <a:extLst>
                            <a:ext uri="{FF2B5EF4-FFF2-40B4-BE49-F238E27FC236}">
                              <a16:creationId xmlns:a16="http://schemas.microsoft.com/office/drawing/2014/main" id="{1EF5E82D-1911-ED97-307C-EB6DF80D28D0}"/>
                            </a:ext>
                          </a:extLst>
                        </wps:cNvPr>
                        <wps:cNvSpPr txBox="1"/>
                        <wps:spPr>
                          <a:xfrm>
                            <a:off x="8626" y="2717155"/>
                            <a:ext cx="2557780" cy="1438910"/>
                          </a:xfrm>
                          <a:prstGeom prst="rect">
                            <a:avLst/>
                          </a:prstGeom>
                          <a:noFill/>
                        </wps:spPr>
                        <wps:txbx>
                          <w:txbxContent>
                            <w:p w14:paraId="44D2E29B" w14:textId="77777777" w:rsidR="00AE4121" w:rsidRPr="00AE4121" w:rsidRDefault="00AE4121" w:rsidP="00AE4121">
                              <w:pPr>
                                <w:rPr>
                                  <w:rFonts w:ascii="Century Gothic" w:hAnsi="Century Gothic"/>
                                  <w:color w:val="FFFFFF" w:themeColor="background1"/>
                                  <w:kern w:val="24"/>
                                  <w:sz w:val="14"/>
                                  <w:szCs w:val="14"/>
                                  <w14:ligatures w14:val="none"/>
                                </w:rPr>
                              </w:pPr>
                              <w:r w:rsidRPr="00AE4121">
                                <w:rPr>
                                  <w:rFonts w:ascii="Century Gothic" w:hAnsi="Century Gothic"/>
                                  <w:color w:val="FFFFFF" w:themeColor="background1"/>
                                  <w:kern w:val="24"/>
                                  <w:sz w:val="14"/>
                                  <w:szCs w:val="14"/>
                                </w:rPr>
                                <w:t xml:space="preserve">Prescriber setting out the duration of the repeat authorisation </w:t>
                              </w:r>
                              <w:proofErr w:type="gramStart"/>
                              <w:r w:rsidRPr="00AE4121">
                                <w:rPr>
                                  <w:rFonts w:ascii="Century Gothic" w:hAnsi="Century Gothic"/>
                                  <w:color w:val="FFFFFF" w:themeColor="background1"/>
                                  <w:kern w:val="24"/>
                                  <w:sz w:val="14"/>
                                  <w:szCs w:val="14"/>
                                </w:rPr>
                                <w:t>period;</w:t>
                              </w:r>
                              <w:proofErr w:type="gramEnd"/>
                              <w:r w:rsidRPr="00AE4121">
                                <w:rPr>
                                  <w:rFonts w:ascii="Century Gothic" w:hAnsi="Century Gothic"/>
                                  <w:color w:val="FFFFFF" w:themeColor="background1"/>
                                  <w:kern w:val="24"/>
                                  <w:sz w:val="14"/>
                                  <w:szCs w:val="14"/>
                                </w:rPr>
                                <w:t xml:space="preserve"> </w:t>
                              </w:r>
                            </w:p>
                            <w:p w14:paraId="694C3B42" w14:textId="77777777" w:rsidR="00AE4121" w:rsidRPr="00AE4121" w:rsidRDefault="00AE4121" w:rsidP="00AE4121">
                              <w:pPr>
                                <w:rPr>
                                  <w:rFonts w:ascii="Century Gothic" w:hAnsi="Century Gothic"/>
                                  <w:color w:val="FFFFFF" w:themeColor="background1"/>
                                  <w:kern w:val="24"/>
                                  <w:sz w:val="14"/>
                                  <w:szCs w:val="14"/>
                                </w:rPr>
                              </w:pPr>
                              <w:r w:rsidRPr="00AE4121">
                                <w:rPr>
                                  <w:rFonts w:ascii="Century Gothic" w:hAnsi="Century Gothic"/>
                                  <w:color w:val="FFFFFF" w:themeColor="background1"/>
                                  <w:kern w:val="24"/>
                                  <w:sz w:val="14"/>
                                  <w:szCs w:val="14"/>
                                </w:rPr>
                                <w:t xml:space="preserve">Prescriber highlighting any parameters where the medicine should not be reissued, including lack of monitoring </w:t>
                              </w:r>
                              <w:proofErr w:type="gramStart"/>
                              <w:r w:rsidRPr="00AE4121">
                                <w:rPr>
                                  <w:rFonts w:ascii="Century Gothic" w:hAnsi="Century Gothic"/>
                                  <w:color w:val="FFFFFF" w:themeColor="background1"/>
                                  <w:kern w:val="24"/>
                                  <w:sz w:val="14"/>
                                  <w:szCs w:val="14"/>
                                </w:rPr>
                                <w:t>data;</w:t>
                              </w:r>
                              <w:proofErr w:type="gramEnd"/>
                              <w:r w:rsidRPr="00AE4121">
                                <w:rPr>
                                  <w:rFonts w:ascii="Century Gothic" w:hAnsi="Century Gothic"/>
                                  <w:color w:val="FFFFFF" w:themeColor="background1"/>
                                  <w:kern w:val="24"/>
                                  <w:sz w:val="14"/>
                                  <w:szCs w:val="14"/>
                                </w:rPr>
                                <w:t xml:space="preserve"> </w:t>
                              </w:r>
                            </w:p>
                            <w:p w14:paraId="2C8A42D9" w14:textId="77777777" w:rsidR="00AE4121" w:rsidRPr="00AE4121" w:rsidRDefault="00AE4121" w:rsidP="00AE4121">
                              <w:pPr>
                                <w:rPr>
                                  <w:rFonts w:ascii="Century Gothic" w:hAnsi="Century Gothic"/>
                                  <w:color w:val="FFFFFF" w:themeColor="background1"/>
                                  <w:kern w:val="24"/>
                                  <w:sz w:val="14"/>
                                  <w:szCs w:val="14"/>
                                </w:rPr>
                              </w:pPr>
                              <w:r w:rsidRPr="00AE4121">
                                <w:rPr>
                                  <w:rFonts w:ascii="Century Gothic" w:hAnsi="Century Gothic"/>
                                  <w:color w:val="FFFFFF" w:themeColor="background1"/>
                                  <w:kern w:val="24"/>
                                  <w:sz w:val="14"/>
                                  <w:szCs w:val="14"/>
                                </w:rPr>
                                <w:t>Prescriber to check interactions with pre-existing repeat medications</w:t>
                              </w:r>
                            </w:p>
                            <w:p w14:paraId="4F333993" w14:textId="77777777" w:rsidR="00AE4121" w:rsidRPr="00AE4121" w:rsidRDefault="00AE4121" w:rsidP="00AE4121">
                              <w:pPr>
                                <w:rPr>
                                  <w:rFonts w:ascii="Century Gothic" w:hAnsi="Century Gothic"/>
                                  <w:color w:val="FFFFFF" w:themeColor="background1"/>
                                  <w:kern w:val="24"/>
                                  <w:sz w:val="14"/>
                                  <w:szCs w:val="14"/>
                                </w:rPr>
                              </w:pPr>
                              <w:r w:rsidRPr="00AE4121">
                                <w:rPr>
                                  <w:rFonts w:ascii="Century Gothic" w:hAnsi="Century Gothic"/>
                                  <w:color w:val="FFFFFF" w:themeColor="background1"/>
                                  <w:kern w:val="24"/>
                                  <w:sz w:val="14"/>
                                  <w:szCs w:val="14"/>
                                </w:rPr>
                                <w:t xml:space="preserve"> </w:t>
                              </w:r>
                            </w:p>
                          </w:txbxContent>
                        </wps:txbx>
                        <wps:bodyPr wrap="square" rtlCol="0">
                          <a:spAutoFit/>
                        </wps:bodyPr>
                      </wps:wsp>
                      <wps:wsp>
                        <wps:cNvPr id="714932714" name="TextBox 10">
                          <a:extLst>
                            <a:ext uri="{FF2B5EF4-FFF2-40B4-BE49-F238E27FC236}">
                              <a16:creationId xmlns:a16="http://schemas.microsoft.com/office/drawing/2014/main" id="{1A9456FF-4D7A-7B49-F522-D0DEE6C1B127}"/>
                            </a:ext>
                          </a:extLst>
                        </wps:cNvPr>
                        <wps:cNvSpPr txBox="1"/>
                        <wps:spPr>
                          <a:xfrm>
                            <a:off x="3562515" y="2190943"/>
                            <a:ext cx="2320696" cy="1889694"/>
                          </a:xfrm>
                          <a:prstGeom prst="rect">
                            <a:avLst/>
                          </a:prstGeom>
                          <a:noFill/>
                        </wps:spPr>
                        <wps:txbx>
                          <w:txbxContent>
                            <w:p w14:paraId="497C0594" w14:textId="77777777" w:rsidR="00387EEF" w:rsidRPr="00EC175C" w:rsidRDefault="00387EEF" w:rsidP="00E658F4">
                              <w:pPr>
                                <w:rPr>
                                  <w:rFonts w:ascii="Century Gothic" w:hAnsi="Century Gothic"/>
                                  <w:b/>
                                  <w:bCs/>
                                  <w:color w:val="FFFFFF" w:themeColor="background1"/>
                                  <w:kern w:val="24"/>
                                  <w:sz w:val="16"/>
                                  <w:szCs w:val="16"/>
                                  <w14:ligatures w14:val="none"/>
                                </w:rPr>
                              </w:pPr>
                              <w:r w:rsidRPr="00EC175C">
                                <w:rPr>
                                  <w:rFonts w:ascii="Century Gothic" w:hAnsi="Century Gothic"/>
                                  <w:b/>
                                  <w:bCs/>
                                  <w:color w:val="FFFFFF" w:themeColor="background1"/>
                                  <w:kern w:val="24"/>
                                  <w:sz w:val="16"/>
                                  <w:szCs w:val="16"/>
                                </w:rPr>
                                <w:t>Technical</w:t>
                              </w:r>
                            </w:p>
                            <w:p w14:paraId="35EEEAE3" w14:textId="77777777" w:rsidR="00387EEF" w:rsidRPr="00387EEF" w:rsidRDefault="00387EEF" w:rsidP="00387EEF">
                              <w:pPr>
                                <w:rPr>
                                  <w:rFonts w:ascii="Century Gothic" w:hAnsi="Century Gothic"/>
                                  <w:color w:val="FFFFFF" w:themeColor="background1"/>
                                  <w:kern w:val="24"/>
                                  <w:sz w:val="14"/>
                                  <w:szCs w:val="14"/>
                                </w:rPr>
                              </w:pPr>
                              <w:r w:rsidRPr="00387EEF">
                                <w:rPr>
                                  <w:rFonts w:ascii="Century Gothic" w:hAnsi="Century Gothic"/>
                                  <w:color w:val="FFFFFF" w:themeColor="background1"/>
                                  <w:kern w:val="24"/>
                                  <w:sz w:val="14"/>
                                  <w:szCs w:val="14"/>
                                </w:rPr>
                                <w:t>Ensuring digital tools are deployed where possible to optimise the safety and efficiency of the repeat prescribing process and reduce staff workload.</w:t>
                              </w:r>
                            </w:p>
                            <w:p w14:paraId="29B5E46D" w14:textId="77777777" w:rsidR="00387EEF" w:rsidRPr="00387EEF" w:rsidRDefault="00387EEF" w:rsidP="00387EEF">
                              <w:pPr>
                                <w:rPr>
                                  <w:rFonts w:ascii="Century Gothic" w:hAnsi="Century Gothic"/>
                                  <w:color w:val="FFFFFF" w:themeColor="background1"/>
                                  <w:kern w:val="24"/>
                                  <w:sz w:val="14"/>
                                  <w:szCs w:val="14"/>
                                </w:rPr>
                              </w:pPr>
                              <w:r w:rsidRPr="00387EEF">
                                <w:rPr>
                                  <w:rFonts w:ascii="Century Gothic" w:hAnsi="Century Gothic"/>
                                  <w:color w:val="FFFFFF" w:themeColor="background1"/>
                                  <w:kern w:val="24"/>
                                  <w:sz w:val="14"/>
                                  <w:szCs w:val="14"/>
                                </w:rPr>
                                <w:t>Ensuring systems are in place for blood tests/monitoring and alerts and follow ups.</w:t>
                              </w:r>
                            </w:p>
                            <w:p w14:paraId="4208FAE5" w14:textId="77777777" w:rsidR="00387EEF" w:rsidRPr="00387EEF" w:rsidRDefault="00387EEF" w:rsidP="00387EEF">
                              <w:pPr>
                                <w:rPr>
                                  <w:rFonts w:ascii="Century Gothic" w:hAnsi="Century Gothic"/>
                                  <w:color w:val="FFFFFF" w:themeColor="background1"/>
                                  <w:kern w:val="24"/>
                                  <w:sz w:val="14"/>
                                  <w:szCs w:val="14"/>
                                </w:rPr>
                              </w:pPr>
                              <w:r w:rsidRPr="00387EEF">
                                <w:rPr>
                                  <w:rFonts w:ascii="Century Gothic" w:hAnsi="Century Gothic"/>
                                  <w:color w:val="FFFFFF" w:themeColor="background1"/>
                                  <w:kern w:val="24"/>
                                  <w:sz w:val="14"/>
                                  <w:szCs w:val="14"/>
                                </w:rPr>
                                <w:t>Ensure prescribing instructions are enacted. E.g. “stop after 6 months”.</w:t>
                              </w:r>
                            </w:p>
                            <w:p w14:paraId="6D8E001A" w14:textId="77777777" w:rsidR="00387EEF" w:rsidRPr="00387EEF" w:rsidRDefault="00387EEF" w:rsidP="00387EEF">
                              <w:pPr>
                                <w:rPr>
                                  <w:rFonts w:ascii="Century Gothic" w:hAnsi="Century Gothic"/>
                                  <w:color w:val="FFFFFF" w:themeColor="background1"/>
                                  <w:kern w:val="24"/>
                                  <w:sz w:val="14"/>
                                  <w:szCs w:val="14"/>
                                </w:rPr>
                              </w:pPr>
                              <w:r w:rsidRPr="00387EEF">
                                <w:rPr>
                                  <w:rFonts w:ascii="Century Gothic" w:hAnsi="Century Gothic"/>
                                  <w:color w:val="FFFFFF" w:themeColor="background1"/>
                                  <w:kern w:val="24"/>
                                  <w:sz w:val="14"/>
                                  <w:szCs w:val="14"/>
                                </w:rPr>
                                <w:t>Using clinical systems to highlight when repeat medications are over (or under) ordered</w:t>
                              </w:r>
                            </w:p>
                            <w:p w14:paraId="7BA6C846" w14:textId="77777777" w:rsidR="00387EEF" w:rsidRPr="00387EEF" w:rsidRDefault="00387EEF" w:rsidP="00387EEF">
                              <w:pPr>
                                <w:rPr>
                                  <w:rFonts w:ascii="Century Gothic" w:hAnsi="Century Gothic"/>
                                  <w:color w:val="FFFFFF" w:themeColor="background1"/>
                                  <w:kern w:val="24"/>
                                  <w:sz w:val="14"/>
                                  <w:szCs w:val="14"/>
                                </w:rPr>
                              </w:pPr>
                              <w:r w:rsidRPr="00387EEF">
                                <w:rPr>
                                  <w:rFonts w:ascii="Century Gothic" w:hAnsi="Century Gothic"/>
                                  <w:color w:val="FFFFFF" w:themeColor="background1"/>
                                  <w:kern w:val="24"/>
                                  <w:sz w:val="14"/>
                                  <w:szCs w:val="14"/>
                                </w:rPr>
                                <w:t>Follow up repeat prescription queries.</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2DC3EE2" id="Group 12" o:spid="_x0000_s1048" style="position:absolute;margin-left:0;margin-top:11.5pt;width:463.2pt;height:319.75pt;z-index:251334656;mso-position-horizontal:left;mso-position-horizontal-relative:margin;mso-width-relative:margin;mso-height-relative:margin" coordorigin=",948" coordsize="58832,40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">
                <v:shapetype id="_x0000_t202" coordsize="21600,21600" o:spt="202" path="m,l,21600r21600,l21600,xe">
                  <v:stroke joinstyle="miter"/>
                  <v:path gradientshapeok="t" o:connecttype="rect"/>
                </v:shapetype>
                <v:shape id="TextBox 12" o:spid="_x0000_s1049" type="#_x0000_t202" style="position:absolute;left:1552;top:1207;width:24232;height:17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" filled="f" stroked="f">
                  <v:textbox style="mso-fit-shape-to-text:t">
                    <w:txbxContent>
                      <w:p w14:paraId="47889337" w14:textId="77777777" w:rsidR="00357C8C" w:rsidRPr="00357C8C" w:rsidRDefault="00357C8C" w:rsidP="00357C8C">
                        <w:pPr>
                          <w:rPr>
                            <w:rFonts w:ascii="Century Gothic" w:hAnsi="Century Gothic"/>
                            <w:b/>
                            <w:bCs/>
                            <w:color w:val="FFFFFF" w:themeColor="background1"/>
                            <w:kern w:val="24"/>
                            <w:sz w:val="16"/>
                            <w:szCs w:val="16"/>
                            <w14:ligatures w14:val="none"/>
                          </w:rPr>
                        </w:pPr>
                        <w:r w:rsidRPr="00357C8C">
                          <w:rPr>
                            <w:rFonts w:ascii="Century Gothic" w:hAnsi="Century Gothic"/>
                            <w:b/>
                            <w:bCs/>
                            <w:color w:val="FFFFFF" w:themeColor="background1"/>
                            <w:kern w:val="24"/>
                            <w:sz w:val="16"/>
                            <w:szCs w:val="16"/>
                          </w:rPr>
                          <w:t>Patient / Carer</w:t>
                        </w:r>
                      </w:p>
                      <w:p w14:paraId="5D848F4D" w14:textId="77777777" w:rsidR="00357C8C" w:rsidRPr="00357C8C" w:rsidRDefault="00357C8C" w:rsidP="00357C8C">
                        <w:pPr>
                          <w:rPr>
                            <w:rFonts w:ascii="Century Gothic" w:hAnsi="Century Gothic"/>
                            <w:color w:val="FFFFFF" w:themeColor="background1"/>
                            <w:kern w:val="24"/>
                            <w:sz w:val="16"/>
                            <w:szCs w:val="16"/>
                          </w:rPr>
                        </w:pPr>
                        <w:r w:rsidRPr="00357C8C">
                          <w:rPr>
                            <w:rFonts w:ascii="Century Gothic" w:hAnsi="Century Gothic"/>
                            <w:color w:val="FFFFFF" w:themeColor="background1"/>
                            <w:kern w:val="24"/>
                            <w:sz w:val="16"/>
                            <w:szCs w:val="16"/>
                          </w:rPr>
                          <w:t>Area of the process where patients/carers fulfil their responsibilities e.g. ordering repeats on time, being honest about over-ordering and the reasons why.</w:t>
                        </w:r>
                      </w:p>
                      <w:p w14:paraId="417A7382" w14:textId="77777777" w:rsidR="00357C8C" w:rsidRPr="00357C8C" w:rsidRDefault="00357C8C" w:rsidP="00357C8C">
                        <w:pPr>
                          <w:rPr>
                            <w:rFonts w:ascii="Century Gothic" w:hAnsi="Century Gothic"/>
                            <w:color w:val="FFFFFF" w:themeColor="background1"/>
                            <w:kern w:val="24"/>
                            <w:sz w:val="16"/>
                            <w:szCs w:val="16"/>
                          </w:rPr>
                        </w:pPr>
                        <w:r w:rsidRPr="00357C8C">
                          <w:rPr>
                            <w:rFonts w:ascii="Century Gothic" w:hAnsi="Century Gothic"/>
                            <w:color w:val="FFFFFF" w:themeColor="background1"/>
                            <w:kern w:val="24"/>
                            <w:sz w:val="16"/>
                            <w:szCs w:val="16"/>
                          </w:rPr>
                          <w:t>Booking blood tests in preparation for a medication review</w:t>
                        </w:r>
                      </w:p>
                      <w:p w14:paraId="11AE29B5" w14:textId="77777777" w:rsidR="00357C8C" w:rsidRPr="00357C8C" w:rsidRDefault="00357C8C" w:rsidP="00357C8C">
                        <w:pPr>
                          <w:rPr>
                            <w:rFonts w:ascii="Century Gothic" w:hAnsi="Century Gothic"/>
                            <w:color w:val="FFFFFF" w:themeColor="background1"/>
                            <w:kern w:val="24"/>
                            <w:sz w:val="16"/>
                            <w:szCs w:val="16"/>
                          </w:rPr>
                        </w:pPr>
                        <w:r w:rsidRPr="00357C8C">
                          <w:rPr>
                            <w:rFonts w:ascii="Century Gothic" w:hAnsi="Century Gothic"/>
                            <w:color w:val="FFFFFF" w:themeColor="background1"/>
                            <w:kern w:val="24"/>
                            <w:sz w:val="16"/>
                            <w:szCs w:val="16"/>
                          </w:rPr>
                          <w:t>Engaging with the structured medication review process</w:t>
                        </w:r>
                      </w:p>
                    </w:txbxContent>
                  </v:textbox>
                </v:shape>
                <v:shape id="TextBox 11" o:spid="_x0000_s1050" type="#_x0000_t202" style="position:absolute;left:30794;top:948;width:26416;height:13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" filled="f" stroked="f">
                  <v:textbox style="mso-fit-shape-to-text:t">
                    <w:txbxContent>
                      <w:p w14:paraId="6F8EEDA8" w14:textId="77777777" w:rsidR="00970C8A" w:rsidRPr="00970C8A" w:rsidRDefault="00970C8A" w:rsidP="00970C8A">
                        <w:pPr>
                          <w:rPr>
                            <w:rFonts w:ascii="Century Gothic" w:hAnsi="Century Gothic"/>
                            <w:b/>
                            <w:bCs/>
                            <w:color w:val="FFFFFF" w:themeColor="background1"/>
                            <w:kern w:val="24"/>
                            <w:sz w:val="16"/>
                            <w:szCs w:val="16"/>
                            <w14:ligatures w14:val="none"/>
                          </w:rPr>
                        </w:pPr>
                        <w:r w:rsidRPr="00970C8A">
                          <w:rPr>
                            <w:rFonts w:ascii="Century Gothic" w:hAnsi="Century Gothic"/>
                            <w:b/>
                            <w:bCs/>
                            <w:color w:val="FFFFFF" w:themeColor="background1"/>
                            <w:kern w:val="24"/>
                            <w:sz w:val="16"/>
                            <w:szCs w:val="16"/>
                          </w:rPr>
                          <w:t>Administrative</w:t>
                        </w:r>
                      </w:p>
                      <w:p w14:paraId="59403CCB" w14:textId="77777777" w:rsidR="00970C8A" w:rsidRPr="00970C8A" w:rsidRDefault="00970C8A" w:rsidP="00970C8A">
                        <w:pPr>
                          <w:rPr>
                            <w:rFonts w:ascii="Century Gothic" w:hAnsi="Century Gothic"/>
                            <w:color w:val="FFFFFF" w:themeColor="background1"/>
                            <w:kern w:val="24"/>
                            <w:sz w:val="16"/>
                            <w:szCs w:val="16"/>
                          </w:rPr>
                        </w:pPr>
                        <w:r w:rsidRPr="00970C8A">
                          <w:rPr>
                            <w:rFonts w:ascii="Century Gothic" w:hAnsi="Century Gothic"/>
                            <w:color w:val="FFFFFF" w:themeColor="background1"/>
                            <w:kern w:val="24"/>
                            <w:sz w:val="16"/>
                            <w:szCs w:val="16"/>
                          </w:rPr>
                          <w:t>Practice administrative staff manage the process of receiving the request for a repeat medication and processing it all the way through to clinical authorisations</w:t>
                        </w:r>
                      </w:p>
                      <w:p w14:paraId="10690DD8" w14:textId="77777777" w:rsidR="00970C8A" w:rsidRPr="00970C8A" w:rsidRDefault="00970C8A" w:rsidP="00970C8A">
                        <w:pPr>
                          <w:rPr>
                            <w:rFonts w:ascii="Century Gothic" w:hAnsi="Century Gothic"/>
                            <w:color w:val="FFFFFF" w:themeColor="background1"/>
                            <w:kern w:val="24"/>
                            <w:sz w:val="16"/>
                            <w:szCs w:val="16"/>
                          </w:rPr>
                        </w:pPr>
                        <w:r w:rsidRPr="00970C8A">
                          <w:rPr>
                            <w:rFonts w:ascii="Century Gothic" w:hAnsi="Century Gothic"/>
                            <w:color w:val="FFFFFF" w:themeColor="background1"/>
                            <w:kern w:val="24"/>
                            <w:sz w:val="16"/>
                            <w:szCs w:val="16"/>
                          </w:rPr>
                          <w:t xml:space="preserve">Processing and following up tasks related to queries about repeat prescription requests </w:t>
                        </w:r>
                      </w:p>
                    </w:txbxContent>
                  </v:textbox>
                </v:shape>
                <v:shape id="TextBox 8" o:spid="_x0000_s1051" type="#_x0000_t202" style="position:absolute;top:21393;width:28161;height:7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" filled="f" stroked="f">
                  <v:textbox>
                    <w:txbxContent>
                      <w:p w14:paraId="2492E10B" w14:textId="77777777" w:rsidR="00BD7A27" w:rsidRPr="00EC175C" w:rsidRDefault="00BD7A27" w:rsidP="00BD7A27">
                        <w:pPr>
                          <w:rPr>
                            <w:rFonts w:ascii="Century Gothic" w:hAnsi="Century Gothic"/>
                            <w:b/>
                            <w:bCs/>
                            <w:color w:val="FFFFFF" w:themeColor="background1"/>
                            <w:kern w:val="24"/>
                            <w:sz w:val="16"/>
                            <w:szCs w:val="16"/>
                            <w14:ligatures w14:val="none"/>
                          </w:rPr>
                        </w:pPr>
                        <w:r w:rsidRPr="00EC175C">
                          <w:rPr>
                            <w:rFonts w:ascii="Century Gothic" w:hAnsi="Century Gothic"/>
                            <w:b/>
                            <w:bCs/>
                            <w:color w:val="FFFFFF" w:themeColor="background1"/>
                            <w:kern w:val="24"/>
                            <w:sz w:val="16"/>
                            <w:szCs w:val="16"/>
                          </w:rPr>
                          <w:t>Clinical</w:t>
                        </w:r>
                      </w:p>
                      <w:p w14:paraId="31D01C8B" w14:textId="77777777" w:rsidR="00BD7A27" w:rsidRPr="00AE4121" w:rsidRDefault="00BD7A27" w:rsidP="00BD7A27">
                        <w:pPr>
                          <w:rPr>
                            <w:rFonts w:ascii="Century Gothic" w:hAnsi="Century Gothic"/>
                            <w:color w:val="FFFFFF" w:themeColor="background1"/>
                            <w:kern w:val="24"/>
                            <w:sz w:val="14"/>
                            <w:szCs w:val="14"/>
                          </w:rPr>
                        </w:pPr>
                        <w:r w:rsidRPr="00AE4121">
                          <w:rPr>
                            <w:rFonts w:ascii="Century Gothic" w:hAnsi="Century Gothic"/>
                            <w:color w:val="FFFFFF" w:themeColor="background1"/>
                            <w:kern w:val="24"/>
                            <w:sz w:val="14"/>
                            <w:szCs w:val="14"/>
                          </w:rPr>
                          <w:t>Prescriber making clinical decisions such as:</w:t>
                        </w:r>
                      </w:p>
                      <w:p w14:paraId="17E3C728" w14:textId="77777777" w:rsidR="00BD7A27" w:rsidRPr="00AE4121" w:rsidRDefault="00BD7A27" w:rsidP="00BD7A27">
                        <w:pPr>
                          <w:rPr>
                            <w:rFonts w:ascii="Century Gothic" w:hAnsi="Century Gothic"/>
                            <w:color w:val="FFFFFF" w:themeColor="background1"/>
                            <w:kern w:val="24"/>
                            <w:sz w:val="14"/>
                            <w:szCs w:val="14"/>
                          </w:rPr>
                        </w:pPr>
                        <w:r w:rsidRPr="00AE4121">
                          <w:rPr>
                            <w:rFonts w:ascii="Century Gothic" w:hAnsi="Century Gothic"/>
                            <w:color w:val="FFFFFF" w:themeColor="background1"/>
                            <w:kern w:val="24"/>
                            <w:sz w:val="14"/>
                            <w:szCs w:val="14"/>
                          </w:rPr>
                          <w:t>Decision to make a medicine available via “repeat</w:t>
                        </w:r>
                        <w:proofErr w:type="gramStart"/>
                        <w:r w:rsidRPr="00AE4121">
                          <w:rPr>
                            <w:rFonts w:ascii="Century Gothic" w:hAnsi="Century Gothic"/>
                            <w:color w:val="FFFFFF" w:themeColor="background1"/>
                            <w:kern w:val="24"/>
                            <w:sz w:val="14"/>
                            <w:szCs w:val="14"/>
                          </w:rPr>
                          <w:t>”;</w:t>
                        </w:r>
                        <w:proofErr w:type="gramEnd"/>
                      </w:p>
                    </w:txbxContent>
                  </v:textbox>
                </v:shape>
                <v:shape id="TextBox 9" o:spid="_x0000_s1052" type="#_x0000_t202" style="position:absolute;left:86;top:27171;width:25578;height:14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" filled="f" stroked="f">
                  <v:textbox style="mso-fit-shape-to-text:t">
                    <w:txbxContent>
                      <w:p w14:paraId="44D2E29B" w14:textId="77777777" w:rsidR="00AE4121" w:rsidRPr="00AE4121" w:rsidRDefault="00AE4121" w:rsidP="00AE4121">
                        <w:pPr>
                          <w:rPr>
                            <w:rFonts w:ascii="Century Gothic" w:hAnsi="Century Gothic"/>
                            <w:color w:val="FFFFFF" w:themeColor="background1"/>
                            <w:kern w:val="24"/>
                            <w:sz w:val="14"/>
                            <w:szCs w:val="14"/>
                            <w14:ligatures w14:val="none"/>
                          </w:rPr>
                        </w:pPr>
                        <w:r w:rsidRPr="00AE4121">
                          <w:rPr>
                            <w:rFonts w:ascii="Century Gothic" w:hAnsi="Century Gothic"/>
                            <w:color w:val="FFFFFF" w:themeColor="background1"/>
                            <w:kern w:val="24"/>
                            <w:sz w:val="14"/>
                            <w:szCs w:val="14"/>
                          </w:rPr>
                          <w:t xml:space="preserve">Prescriber setting out the duration of the repeat authorisation </w:t>
                        </w:r>
                        <w:proofErr w:type="gramStart"/>
                        <w:r w:rsidRPr="00AE4121">
                          <w:rPr>
                            <w:rFonts w:ascii="Century Gothic" w:hAnsi="Century Gothic"/>
                            <w:color w:val="FFFFFF" w:themeColor="background1"/>
                            <w:kern w:val="24"/>
                            <w:sz w:val="14"/>
                            <w:szCs w:val="14"/>
                          </w:rPr>
                          <w:t>period;</w:t>
                        </w:r>
                        <w:proofErr w:type="gramEnd"/>
                        <w:r w:rsidRPr="00AE4121">
                          <w:rPr>
                            <w:rFonts w:ascii="Century Gothic" w:hAnsi="Century Gothic"/>
                            <w:color w:val="FFFFFF" w:themeColor="background1"/>
                            <w:kern w:val="24"/>
                            <w:sz w:val="14"/>
                            <w:szCs w:val="14"/>
                          </w:rPr>
                          <w:t xml:space="preserve"> </w:t>
                        </w:r>
                      </w:p>
                      <w:p w14:paraId="694C3B42" w14:textId="77777777" w:rsidR="00AE4121" w:rsidRPr="00AE4121" w:rsidRDefault="00AE4121" w:rsidP="00AE4121">
                        <w:pPr>
                          <w:rPr>
                            <w:rFonts w:ascii="Century Gothic" w:hAnsi="Century Gothic"/>
                            <w:color w:val="FFFFFF" w:themeColor="background1"/>
                            <w:kern w:val="24"/>
                            <w:sz w:val="14"/>
                            <w:szCs w:val="14"/>
                          </w:rPr>
                        </w:pPr>
                        <w:r w:rsidRPr="00AE4121">
                          <w:rPr>
                            <w:rFonts w:ascii="Century Gothic" w:hAnsi="Century Gothic"/>
                            <w:color w:val="FFFFFF" w:themeColor="background1"/>
                            <w:kern w:val="24"/>
                            <w:sz w:val="14"/>
                            <w:szCs w:val="14"/>
                          </w:rPr>
                          <w:t xml:space="preserve">Prescriber highlighting any parameters where the medicine should not be reissued, including lack of monitoring </w:t>
                        </w:r>
                        <w:proofErr w:type="gramStart"/>
                        <w:r w:rsidRPr="00AE4121">
                          <w:rPr>
                            <w:rFonts w:ascii="Century Gothic" w:hAnsi="Century Gothic"/>
                            <w:color w:val="FFFFFF" w:themeColor="background1"/>
                            <w:kern w:val="24"/>
                            <w:sz w:val="14"/>
                            <w:szCs w:val="14"/>
                          </w:rPr>
                          <w:t>data;</w:t>
                        </w:r>
                        <w:proofErr w:type="gramEnd"/>
                        <w:r w:rsidRPr="00AE4121">
                          <w:rPr>
                            <w:rFonts w:ascii="Century Gothic" w:hAnsi="Century Gothic"/>
                            <w:color w:val="FFFFFF" w:themeColor="background1"/>
                            <w:kern w:val="24"/>
                            <w:sz w:val="14"/>
                            <w:szCs w:val="14"/>
                          </w:rPr>
                          <w:t xml:space="preserve"> </w:t>
                        </w:r>
                      </w:p>
                      <w:p w14:paraId="2C8A42D9" w14:textId="77777777" w:rsidR="00AE4121" w:rsidRPr="00AE4121" w:rsidRDefault="00AE4121" w:rsidP="00AE4121">
                        <w:pPr>
                          <w:rPr>
                            <w:rFonts w:ascii="Century Gothic" w:hAnsi="Century Gothic"/>
                            <w:color w:val="FFFFFF" w:themeColor="background1"/>
                            <w:kern w:val="24"/>
                            <w:sz w:val="14"/>
                            <w:szCs w:val="14"/>
                          </w:rPr>
                        </w:pPr>
                        <w:r w:rsidRPr="00AE4121">
                          <w:rPr>
                            <w:rFonts w:ascii="Century Gothic" w:hAnsi="Century Gothic"/>
                            <w:color w:val="FFFFFF" w:themeColor="background1"/>
                            <w:kern w:val="24"/>
                            <w:sz w:val="14"/>
                            <w:szCs w:val="14"/>
                          </w:rPr>
                          <w:t>Prescriber to check interactions with pre-existing repeat medications</w:t>
                        </w:r>
                      </w:p>
                      <w:p w14:paraId="4F333993" w14:textId="77777777" w:rsidR="00AE4121" w:rsidRPr="00AE4121" w:rsidRDefault="00AE4121" w:rsidP="00AE4121">
                        <w:pPr>
                          <w:rPr>
                            <w:rFonts w:ascii="Century Gothic" w:hAnsi="Century Gothic"/>
                            <w:color w:val="FFFFFF" w:themeColor="background1"/>
                            <w:kern w:val="24"/>
                            <w:sz w:val="14"/>
                            <w:szCs w:val="14"/>
                          </w:rPr>
                        </w:pPr>
                        <w:r w:rsidRPr="00AE4121">
                          <w:rPr>
                            <w:rFonts w:ascii="Century Gothic" w:hAnsi="Century Gothic"/>
                            <w:color w:val="FFFFFF" w:themeColor="background1"/>
                            <w:kern w:val="24"/>
                            <w:sz w:val="14"/>
                            <w:szCs w:val="14"/>
                          </w:rPr>
                          <w:t xml:space="preserve"> </w:t>
                        </w:r>
                      </w:p>
                    </w:txbxContent>
                  </v:textbox>
                </v:shape>
                <v:shape id="TextBox 10" o:spid="_x0000_s1053" type="#_x0000_t202" style="position:absolute;left:35625;top:21909;width:23207;height:18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" filled="f" stroked="f">
                  <v:textbox>
                    <w:txbxContent>
                      <w:p w14:paraId="497C0594" w14:textId="77777777" w:rsidR="00387EEF" w:rsidRPr="00EC175C" w:rsidRDefault="00387EEF" w:rsidP="00E658F4">
                        <w:pPr>
                          <w:rPr>
                            <w:rFonts w:ascii="Century Gothic" w:hAnsi="Century Gothic"/>
                            <w:b/>
                            <w:bCs/>
                            <w:color w:val="FFFFFF" w:themeColor="background1"/>
                            <w:kern w:val="24"/>
                            <w:sz w:val="16"/>
                            <w:szCs w:val="16"/>
                            <w14:ligatures w14:val="none"/>
                          </w:rPr>
                        </w:pPr>
                        <w:r w:rsidRPr="00EC175C">
                          <w:rPr>
                            <w:rFonts w:ascii="Century Gothic" w:hAnsi="Century Gothic"/>
                            <w:b/>
                            <w:bCs/>
                            <w:color w:val="FFFFFF" w:themeColor="background1"/>
                            <w:kern w:val="24"/>
                            <w:sz w:val="16"/>
                            <w:szCs w:val="16"/>
                          </w:rPr>
                          <w:t>Technical</w:t>
                        </w:r>
                      </w:p>
                      <w:p w14:paraId="35EEEAE3" w14:textId="77777777" w:rsidR="00387EEF" w:rsidRPr="00387EEF" w:rsidRDefault="00387EEF" w:rsidP="00387EEF">
                        <w:pPr>
                          <w:rPr>
                            <w:rFonts w:ascii="Century Gothic" w:hAnsi="Century Gothic"/>
                            <w:color w:val="FFFFFF" w:themeColor="background1"/>
                            <w:kern w:val="24"/>
                            <w:sz w:val="14"/>
                            <w:szCs w:val="14"/>
                          </w:rPr>
                        </w:pPr>
                        <w:r w:rsidRPr="00387EEF">
                          <w:rPr>
                            <w:rFonts w:ascii="Century Gothic" w:hAnsi="Century Gothic"/>
                            <w:color w:val="FFFFFF" w:themeColor="background1"/>
                            <w:kern w:val="24"/>
                            <w:sz w:val="14"/>
                            <w:szCs w:val="14"/>
                          </w:rPr>
                          <w:t>Ensuring digital tools are deployed where possible to optimise the safety and efficiency of the repeat prescribing process and reduce staff workload.</w:t>
                        </w:r>
                      </w:p>
                      <w:p w14:paraId="29B5E46D" w14:textId="77777777" w:rsidR="00387EEF" w:rsidRPr="00387EEF" w:rsidRDefault="00387EEF" w:rsidP="00387EEF">
                        <w:pPr>
                          <w:rPr>
                            <w:rFonts w:ascii="Century Gothic" w:hAnsi="Century Gothic"/>
                            <w:color w:val="FFFFFF" w:themeColor="background1"/>
                            <w:kern w:val="24"/>
                            <w:sz w:val="14"/>
                            <w:szCs w:val="14"/>
                          </w:rPr>
                        </w:pPr>
                        <w:r w:rsidRPr="00387EEF">
                          <w:rPr>
                            <w:rFonts w:ascii="Century Gothic" w:hAnsi="Century Gothic"/>
                            <w:color w:val="FFFFFF" w:themeColor="background1"/>
                            <w:kern w:val="24"/>
                            <w:sz w:val="14"/>
                            <w:szCs w:val="14"/>
                          </w:rPr>
                          <w:t>Ensuring systems are in place for blood tests/monitoring and alerts and follow ups.</w:t>
                        </w:r>
                      </w:p>
                      <w:p w14:paraId="4208FAE5" w14:textId="77777777" w:rsidR="00387EEF" w:rsidRPr="00387EEF" w:rsidRDefault="00387EEF" w:rsidP="00387EEF">
                        <w:pPr>
                          <w:rPr>
                            <w:rFonts w:ascii="Century Gothic" w:hAnsi="Century Gothic"/>
                            <w:color w:val="FFFFFF" w:themeColor="background1"/>
                            <w:kern w:val="24"/>
                            <w:sz w:val="14"/>
                            <w:szCs w:val="14"/>
                          </w:rPr>
                        </w:pPr>
                        <w:r w:rsidRPr="00387EEF">
                          <w:rPr>
                            <w:rFonts w:ascii="Century Gothic" w:hAnsi="Century Gothic"/>
                            <w:color w:val="FFFFFF" w:themeColor="background1"/>
                            <w:kern w:val="24"/>
                            <w:sz w:val="14"/>
                            <w:szCs w:val="14"/>
                          </w:rPr>
                          <w:t>Ensure prescribing instructions are enacted. E.g. “stop after 6 months”.</w:t>
                        </w:r>
                      </w:p>
                      <w:p w14:paraId="6D8E001A" w14:textId="77777777" w:rsidR="00387EEF" w:rsidRPr="00387EEF" w:rsidRDefault="00387EEF" w:rsidP="00387EEF">
                        <w:pPr>
                          <w:rPr>
                            <w:rFonts w:ascii="Century Gothic" w:hAnsi="Century Gothic"/>
                            <w:color w:val="FFFFFF" w:themeColor="background1"/>
                            <w:kern w:val="24"/>
                            <w:sz w:val="14"/>
                            <w:szCs w:val="14"/>
                          </w:rPr>
                        </w:pPr>
                        <w:r w:rsidRPr="00387EEF">
                          <w:rPr>
                            <w:rFonts w:ascii="Century Gothic" w:hAnsi="Century Gothic"/>
                            <w:color w:val="FFFFFF" w:themeColor="background1"/>
                            <w:kern w:val="24"/>
                            <w:sz w:val="14"/>
                            <w:szCs w:val="14"/>
                          </w:rPr>
                          <w:t>Using clinical systems to highlight when repeat medications are over (or under) ordered</w:t>
                        </w:r>
                      </w:p>
                      <w:p w14:paraId="7BA6C846" w14:textId="77777777" w:rsidR="00387EEF" w:rsidRPr="00387EEF" w:rsidRDefault="00387EEF" w:rsidP="00387EEF">
                        <w:pPr>
                          <w:rPr>
                            <w:rFonts w:ascii="Century Gothic" w:hAnsi="Century Gothic"/>
                            <w:color w:val="FFFFFF" w:themeColor="background1"/>
                            <w:kern w:val="24"/>
                            <w:sz w:val="14"/>
                            <w:szCs w:val="14"/>
                          </w:rPr>
                        </w:pPr>
                        <w:r w:rsidRPr="00387EEF">
                          <w:rPr>
                            <w:rFonts w:ascii="Century Gothic" w:hAnsi="Century Gothic"/>
                            <w:color w:val="FFFFFF" w:themeColor="background1"/>
                            <w:kern w:val="24"/>
                            <w:sz w:val="14"/>
                            <w:szCs w:val="14"/>
                          </w:rPr>
                          <w:t>Follow up repeat prescription queries.</w:t>
                        </w:r>
                      </w:p>
                    </w:txbxContent>
                  </v:textbox>
                </v:shape>
                <w10:wrap anchorx="margin"/>
              </v:group>
            </w:pict>
          </mc:Fallback>
        </mc:AlternateContent>
      </w:r>
      <w:r w:rsidR="00FA0605">
        <w:rPr>
          <w:rFonts w:ascii="Arial" w:hAnsi="Arial" w:cs="Arial"/>
          <w:noProof/>
          <w:sz w:val="24"/>
          <w:szCs w:val="24"/>
        </w:rPr>
        <w:drawing>
          <wp:anchor distT="0" distB="0" distL="114300" distR="114300" simplePos="0" relativeHeight="251344896" behindDoc="0" locked="0" layoutInCell="1" allowOverlap="1" wp14:anchorId="4502F195" wp14:editId="03CF939A">
            <wp:simplePos x="0" y="0"/>
            <wp:positionH relativeFrom="margin">
              <wp:posOffset>4183332</wp:posOffset>
            </wp:positionH>
            <wp:positionV relativeFrom="paragraph">
              <wp:posOffset>1594749</wp:posOffset>
            </wp:positionV>
            <wp:extent cx="388189" cy="388189"/>
            <wp:effectExtent l="0" t="0" r="0" b="0"/>
            <wp:wrapNone/>
            <wp:docPr id="643476596" name="Graphic 10" descr="Signatur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76596" name="Graphic 643476596" descr="Signature outline"/>
                    <pic:cNvPicPr/>
                  </pic:nvPicPr>
                  <pic:blipFill>
                    <a:blip r:embed="rId18">
                      <a:extLst>
                        <a:ext uri="{96DAC541-7B7A-43D3-8B79-37D633B846F1}">
                          <asvg:svgBlip xmlns:asvg="http://schemas.microsoft.com/office/drawing/2016/SVG/main" r:embed="rId19"/>
                        </a:ext>
                      </a:extLst>
                    </a:blip>
                    <a:stretch>
                      <a:fillRect/>
                    </a:stretch>
                  </pic:blipFill>
                  <pic:spPr>
                    <a:xfrm>
                      <a:off x="0" y="0"/>
                      <a:ext cx="388189" cy="388189"/>
                    </a:xfrm>
                    <a:prstGeom prst="rect">
                      <a:avLst/>
                    </a:prstGeom>
                  </pic:spPr>
                </pic:pic>
              </a:graphicData>
            </a:graphic>
            <wp14:sizeRelH relativeFrom="margin">
              <wp14:pctWidth>0</wp14:pctWidth>
            </wp14:sizeRelH>
            <wp14:sizeRelV relativeFrom="margin">
              <wp14:pctHeight>0</wp14:pctHeight>
            </wp14:sizeRelV>
          </wp:anchor>
        </w:drawing>
      </w:r>
      <w:r w:rsidR="00615DCF">
        <w:rPr>
          <w:rFonts w:ascii="Arial" w:hAnsi="Arial" w:cs="Arial"/>
          <w:noProof/>
          <w:sz w:val="24"/>
          <w:szCs w:val="24"/>
        </w:rPr>
        <w:drawing>
          <wp:anchor distT="0" distB="0" distL="114300" distR="114300" simplePos="0" relativeHeight="251340800" behindDoc="0" locked="0" layoutInCell="1" allowOverlap="1" wp14:anchorId="73317830" wp14:editId="72856DBB">
            <wp:simplePos x="0" y="0"/>
            <wp:positionH relativeFrom="column">
              <wp:posOffset>3104240</wp:posOffset>
            </wp:positionH>
            <wp:positionV relativeFrom="paragraph">
              <wp:posOffset>3638550</wp:posOffset>
            </wp:positionV>
            <wp:extent cx="414068" cy="414068"/>
            <wp:effectExtent l="0" t="0" r="5080" b="0"/>
            <wp:wrapNone/>
            <wp:docPr id="582919009" name="Graphic 9" descr="Blueprin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919009" name="Graphic 582919009" descr="Blueprint outline"/>
                    <pic:cNvPicPr/>
                  </pic:nvPicPr>
                  <pic:blipFill>
                    <a:blip r:embed="rId20">
                      <a:extLst>
                        <a:ext uri="{96DAC541-7B7A-43D3-8B79-37D633B846F1}">
                          <asvg:svgBlip xmlns:asvg="http://schemas.microsoft.com/office/drawing/2016/SVG/main" r:embed="rId21"/>
                        </a:ext>
                      </a:extLst>
                    </a:blip>
                    <a:stretch>
                      <a:fillRect/>
                    </a:stretch>
                  </pic:blipFill>
                  <pic:spPr>
                    <a:xfrm>
                      <a:off x="0" y="0"/>
                      <a:ext cx="414068" cy="414068"/>
                    </a:xfrm>
                    <a:prstGeom prst="rect">
                      <a:avLst/>
                    </a:prstGeom>
                  </pic:spPr>
                </pic:pic>
              </a:graphicData>
            </a:graphic>
            <wp14:sizeRelH relativeFrom="margin">
              <wp14:pctWidth>0</wp14:pctWidth>
            </wp14:sizeRelH>
            <wp14:sizeRelV relativeFrom="margin">
              <wp14:pctHeight>0</wp14:pctHeight>
            </wp14:sizeRelV>
          </wp:anchor>
        </w:drawing>
      </w:r>
      <w:r w:rsidR="00615DCF">
        <w:rPr>
          <w:rFonts w:ascii="Arial" w:hAnsi="Arial" w:cs="Arial"/>
          <w:noProof/>
          <w:sz w:val="24"/>
          <w:szCs w:val="24"/>
        </w:rPr>
        <w:drawing>
          <wp:anchor distT="0" distB="0" distL="114300" distR="114300" simplePos="0" relativeHeight="251337728" behindDoc="0" locked="0" layoutInCell="1" allowOverlap="1" wp14:anchorId="2CACBBD0" wp14:editId="5AF7E127">
            <wp:simplePos x="0" y="0"/>
            <wp:positionH relativeFrom="column">
              <wp:posOffset>2271323</wp:posOffset>
            </wp:positionH>
            <wp:positionV relativeFrom="paragraph">
              <wp:posOffset>3638765</wp:posOffset>
            </wp:positionV>
            <wp:extent cx="474453" cy="474453"/>
            <wp:effectExtent l="0" t="0" r="0" b="1905"/>
            <wp:wrapNone/>
            <wp:docPr id="2112823426" name="Graphic 8" descr="Doctor mal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823426" name="Graphic 2112823426" descr="Doctor male outline"/>
                    <pic:cNvPicPr/>
                  </pic:nvPicPr>
                  <pic:blipFill>
                    <a:blip r:embed="rId22">
                      <a:extLst>
                        <a:ext uri="{96DAC541-7B7A-43D3-8B79-37D633B846F1}">
                          <asvg:svgBlip xmlns:asvg="http://schemas.microsoft.com/office/drawing/2016/SVG/main" r:embed="rId23"/>
                        </a:ext>
                      </a:extLst>
                    </a:blip>
                    <a:stretch>
                      <a:fillRect/>
                    </a:stretch>
                  </pic:blipFill>
                  <pic:spPr>
                    <a:xfrm>
                      <a:off x="0" y="0"/>
                      <a:ext cx="474453" cy="474453"/>
                    </a:xfrm>
                    <a:prstGeom prst="rect">
                      <a:avLst/>
                    </a:prstGeom>
                  </pic:spPr>
                </pic:pic>
              </a:graphicData>
            </a:graphic>
            <wp14:sizeRelH relativeFrom="margin">
              <wp14:pctWidth>0</wp14:pctWidth>
            </wp14:sizeRelH>
            <wp14:sizeRelV relativeFrom="margin">
              <wp14:pctHeight>0</wp14:pctHeight>
            </wp14:sizeRelV>
          </wp:anchor>
        </w:drawing>
      </w:r>
      <w:r w:rsidR="00D41A88">
        <w:rPr>
          <w:rFonts w:ascii="Arial" w:hAnsi="Arial" w:cs="Arial"/>
          <w:noProof/>
          <w:sz w:val="24"/>
          <w:szCs w:val="24"/>
        </w:rPr>
        <w:drawing>
          <wp:anchor distT="0" distB="0" distL="114300" distR="114300" simplePos="0" relativeHeight="251348992" behindDoc="0" locked="0" layoutInCell="1" allowOverlap="1" wp14:anchorId="7DC5952C" wp14:editId="4D5E2761">
            <wp:simplePos x="0" y="0"/>
            <wp:positionH relativeFrom="column">
              <wp:posOffset>1647011</wp:posOffset>
            </wp:positionH>
            <wp:positionV relativeFrom="paragraph">
              <wp:posOffset>1620628</wp:posOffset>
            </wp:positionV>
            <wp:extent cx="414068" cy="414068"/>
            <wp:effectExtent l="0" t="0" r="5080" b="0"/>
            <wp:wrapNone/>
            <wp:docPr id="358936086" name="Graphic 11" descr="Use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936086" name="Graphic 358936086" descr="Users outline"/>
                    <pic:cNvPicPr/>
                  </pic:nvPicPr>
                  <pic:blipFill>
                    <a:blip r:embed="rId24">
                      <a:extLst>
                        <a:ext uri="{96DAC541-7B7A-43D3-8B79-37D633B846F1}">
                          <asvg:svgBlip xmlns:asvg="http://schemas.microsoft.com/office/drawing/2016/SVG/main" r:embed="rId25"/>
                        </a:ext>
                      </a:extLst>
                    </a:blip>
                    <a:stretch>
                      <a:fillRect/>
                    </a:stretch>
                  </pic:blipFill>
                  <pic:spPr>
                    <a:xfrm>
                      <a:off x="0" y="0"/>
                      <a:ext cx="414068" cy="414068"/>
                    </a:xfrm>
                    <a:prstGeom prst="rect">
                      <a:avLst/>
                    </a:prstGeom>
                  </pic:spPr>
                </pic:pic>
              </a:graphicData>
            </a:graphic>
            <wp14:sizeRelH relativeFrom="margin">
              <wp14:pctWidth>0</wp14:pctWidth>
            </wp14:sizeRelH>
            <wp14:sizeRelV relativeFrom="margin">
              <wp14:pctHeight>0</wp14:pctHeight>
            </wp14:sizeRelV>
          </wp:anchor>
        </w:drawing>
      </w:r>
      <w:r w:rsidR="00527454">
        <w:rPr>
          <w:noProof/>
        </w:rPr>
        <w:drawing>
          <wp:inline distT="0" distB="0" distL="0" distR="0" wp14:anchorId="635155DC" wp14:editId="5D4530AC">
            <wp:extent cx="6115685" cy="4252655"/>
            <wp:effectExtent l="0" t="0" r="0" b="14605"/>
            <wp:docPr id="1950720733" name="Diagram 1">
              <a:extLst xmlns:a="http://schemas.openxmlformats.org/drawingml/2006/main">
                <a:ext uri="{FF2B5EF4-FFF2-40B4-BE49-F238E27FC236}">
                  <a16:creationId xmlns:a16="http://schemas.microsoft.com/office/drawing/2014/main" id="{34F0AF6E-DDD3-CCEA-6885-23A64FDB621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25C84B45" w14:textId="57482FFC" w:rsidR="00F12439" w:rsidRPr="00D31DC1" w:rsidRDefault="00F12439" w:rsidP="00F12439">
      <w:pPr>
        <w:rPr>
          <w:rFonts w:ascii="Century Gothic" w:hAnsi="Century Gothic" w:cs="Arial"/>
          <w:b/>
          <w:bCs/>
          <w:sz w:val="20"/>
          <w:szCs w:val="20"/>
        </w:rPr>
      </w:pPr>
      <w:r w:rsidRPr="00D31DC1">
        <w:rPr>
          <w:rFonts w:ascii="Century Gothic" w:hAnsi="Century Gothic" w:cs="Arial"/>
          <w:sz w:val="20"/>
          <w:szCs w:val="20"/>
        </w:rPr>
        <w:lastRenderedPageBreak/>
        <w:t xml:space="preserve">Practices will vary in their clinical, technical, and administrative capacity and capability. In the current workforce environment, it is not always possible to optimise all elements. However, by completing the self-assessment toolkit, practices will be able to identify current gaps and highlight where processes can be improved to ensure medication safety and maximise efficiency. This will require an open and honest approach from the practice and will need dedicated time to do well. Practices that have gone through such processes report that they have seen the benefits of this work, </w:t>
      </w:r>
      <w:r w:rsidRPr="00D31DC1">
        <w:rPr>
          <w:rFonts w:ascii="Century Gothic" w:hAnsi="Century Gothic" w:cs="Arial"/>
          <w:b/>
          <w:bCs/>
          <w:sz w:val="20"/>
          <w:szCs w:val="20"/>
        </w:rPr>
        <w:t>including clinician time saved, fewer prescription queries and faster turnaround (</w:t>
      </w:r>
      <w:hyperlink r:id="rId31" w:history="1">
        <w:r w:rsidRPr="00D31DC1">
          <w:rPr>
            <w:rStyle w:val="Hyperlink"/>
            <w:rFonts w:ascii="Century Gothic" w:hAnsi="Century Gothic" w:cs="Arial"/>
            <w:b/>
            <w:bCs/>
            <w:sz w:val="20"/>
            <w:szCs w:val="20"/>
          </w:rPr>
          <w:t>see examples in chapter 3</w:t>
        </w:r>
      </w:hyperlink>
      <w:r w:rsidRPr="00D31DC1">
        <w:rPr>
          <w:rFonts w:ascii="Century Gothic" w:hAnsi="Century Gothic" w:cs="Arial"/>
          <w:b/>
          <w:bCs/>
          <w:sz w:val="20"/>
          <w:szCs w:val="20"/>
        </w:rPr>
        <w:t>).</w:t>
      </w:r>
      <w:r w:rsidR="00D10501" w:rsidRPr="00D10501">
        <w:rPr>
          <w:noProof/>
        </w:rPr>
        <w:t xml:space="preserve"> </w:t>
      </w:r>
    </w:p>
    <w:p w14:paraId="0EF9CF71" w14:textId="2149F642" w:rsidR="00F12439" w:rsidRPr="00C671B7" w:rsidRDefault="00F12439" w:rsidP="00F12439">
      <w:pPr>
        <w:rPr>
          <w:rFonts w:ascii="Century Gothic" w:hAnsi="Century Gothic"/>
          <w:b/>
          <w:bCs/>
        </w:rPr>
      </w:pPr>
    </w:p>
    <w:p w14:paraId="13D9BB74" w14:textId="4F7FE46A" w:rsidR="00F12439" w:rsidRPr="00D31DC1" w:rsidRDefault="00F12439" w:rsidP="00F12439">
      <w:pPr>
        <w:rPr>
          <w:rStyle w:val="cf01"/>
          <w:rFonts w:ascii="Century Gothic" w:hAnsi="Century Gothic" w:cs="Arial"/>
          <w:b/>
          <w:bCs/>
          <w:sz w:val="22"/>
          <w:szCs w:val="22"/>
          <w:u w:val="single"/>
        </w:rPr>
      </w:pPr>
      <w:r w:rsidRPr="00D31DC1">
        <w:rPr>
          <w:rStyle w:val="cf01"/>
          <w:rFonts w:ascii="Century Gothic" w:hAnsi="Century Gothic" w:cs="Arial"/>
          <w:b/>
          <w:bCs/>
          <w:sz w:val="22"/>
          <w:szCs w:val="22"/>
          <w:u w:val="single"/>
        </w:rPr>
        <w:t>The five elements of repeat prescribing</w:t>
      </w:r>
    </w:p>
    <w:p w14:paraId="22F91CE5" w14:textId="7366AFFA" w:rsidR="00F12439" w:rsidRPr="00D31DC1" w:rsidRDefault="00F12439" w:rsidP="00F12439">
      <w:pPr>
        <w:pStyle w:val="ListParagraph"/>
        <w:numPr>
          <w:ilvl w:val="0"/>
          <w:numId w:val="4"/>
        </w:numPr>
        <w:spacing w:after="0" w:line="240" w:lineRule="auto"/>
        <w:rPr>
          <w:rFonts w:ascii="Century Gothic" w:hAnsi="Century Gothic" w:cs="Arial"/>
          <w:b/>
          <w:bCs/>
          <w:sz w:val="20"/>
          <w:szCs w:val="20"/>
        </w:rPr>
      </w:pPr>
      <w:r w:rsidRPr="00D31DC1">
        <w:rPr>
          <w:rFonts w:ascii="Century Gothic" w:hAnsi="Century Gothic" w:cs="Arial"/>
          <w:b/>
          <w:bCs/>
          <w:sz w:val="20"/>
          <w:szCs w:val="20"/>
        </w:rPr>
        <w:t>Organisational culture</w:t>
      </w:r>
    </w:p>
    <w:p w14:paraId="49D6492B" w14:textId="76D1200D" w:rsidR="00F12439" w:rsidRPr="00D31DC1" w:rsidRDefault="00F12439" w:rsidP="00F12439">
      <w:pPr>
        <w:ind w:left="360"/>
        <w:rPr>
          <w:rFonts w:ascii="Century Gothic" w:hAnsi="Century Gothic" w:cs="Arial"/>
          <w:sz w:val="20"/>
          <w:szCs w:val="20"/>
        </w:rPr>
      </w:pPr>
      <w:r w:rsidRPr="00D31DC1">
        <w:rPr>
          <w:rFonts w:ascii="Century Gothic" w:hAnsi="Century Gothic" w:cs="Arial"/>
          <w:sz w:val="20"/>
          <w:szCs w:val="20"/>
        </w:rPr>
        <w:t xml:space="preserve">A just, open and positive organisational culture will ensure that the practice operates in an environment where issues related to the safety and efficiency of the repeat prescribing system can be raised, discussed, addressed and monitored for improvement. </w:t>
      </w:r>
    </w:p>
    <w:p w14:paraId="3CC1D781" w14:textId="1E8A5DD3" w:rsidR="00F12439" w:rsidRPr="00D31DC1" w:rsidRDefault="00F12439" w:rsidP="00F12439">
      <w:pPr>
        <w:ind w:left="360"/>
        <w:rPr>
          <w:rFonts w:ascii="Century Gothic" w:hAnsi="Century Gothic" w:cs="Arial"/>
          <w:sz w:val="20"/>
          <w:szCs w:val="20"/>
        </w:rPr>
      </w:pPr>
      <w:r w:rsidRPr="00D31DC1">
        <w:rPr>
          <w:rFonts w:ascii="Century Gothic" w:hAnsi="Century Gothic" w:cs="Arial"/>
          <w:sz w:val="20"/>
          <w:szCs w:val="20"/>
        </w:rPr>
        <w:t xml:space="preserve">This is important for medication safety but can be challenging to achieve. It relates to the culture within the practice but also the relationships with local community pharmacies and the PPG, as well as the registered patient population (see </w:t>
      </w:r>
      <w:hyperlink r:id="rId32" w:history="1">
        <w:r w:rsidRPr="00D31DC1">
          <w:rPr>
            <w:rStyle w:val="Hyperlink"/>
            <w:rFonts w:ascii="Century Gothic" w:hAnsi="Century Gothic" w:cs="Arial"/>
            <w:sz w:val="20"/>
            <w:szCs w:val="20"/>
          </w:rPr>
          <w:t>NHSE patient safety strategy</w:t>
        </w:r>
      </w:hyperlink>
      <w:r w:rsidRPr="00D31DC1">
        <w:rPr>
          <w:rFonts w:ascii="Century Gothic" w:hAnsi="Century Gothic" w:cs="Arial"/>
          <w:sz w:val="20"/>
          <w:szCs w:val="20"/>
        </w:rPr>
        <w:t xml:space="preserve">). </w:t>
      </w:r>
    </w:p>
    <w:p w14:paraId="73754461" w14:textId="786E3188" w:rsidR="00F12439" w:rsidRPr="00D31DC1" w:rsidRDefault="00F12439" w:rsidP="00F12439">
      <w:pPr>
        <w:ind w:left="360"/>
        <w:rPr>
          <w:rFonts w:ascii="Century Gothic" w:hAnsi="Century Gothic" w:cs="Arial"/>
          <w:sz w:val="20"/>
          <w:szCs w:val="20"/>
        </w:rPr>
      </w:pPr>
      <w:r w:rsidRPr="00D31DC1">
        <w:rPr>
          <w:rFonts w:ascii="Century Gothic" w:hAnsi="Century Gothic" w:cs="Arial"/>
          <w:sz w:val="20"/>
          <w:szCs w:val="20"/>
        </w:rPr>
        <w:t xml:space="preserve">Part of creating a positive organisational culture includes ensuring that the general practice has ownership of creating an effective process that improves the system performance, supporting staff to carry out their work well and delivers a service that is safe and timely for the patients needing it. </w:t>
      </w:r>
    </w:p>
    <w:p w14:paraId="74CD393E" w14:textId="05E8F207" w:rsidR="00F12439" w:rsidRPr="00D31DC1" w:rsidRDefault="00F12439" w:rsidP="00F12439">
      <w:pPr>
        <w:pStyle w:val="ListParagraph"/>
        <w:numPr>
          <w:ilvl w:val="0"/>
          <w:numId w:val="4"/>
        </w:numPr>
        <w:spacing w:after="0" w:line="240" w:lineRule="auto"/>
        <w:rPr>
          <w:rFonts w:ascii="Century Gothic" w:hAnsi="Century Gothic" w:cs="Arial"/>
          <w:b/>
          <w:bCs/>
          <w:sz w:val="20"/>
          <w:szCs w:val="20"/>
        </w:rPr>
      </w:pPr>
      <w:r w:rsidRPr="00D31DC1">
        <w:rPr>
          <w:rFonts w:ascii="Century Gothic" w:hAnsi="Century Gothic" w:cs="Arial"/>
          <w:b/>
          <w:bCs/>
          <w:sz w:val="20"/>
          <w:szCs w:val="20"/>
        </w:rPr>
        <w:t>Patient/carer</w:t>
      </w:r>
    </w:p>
    <w:p w14:paraId="0019F10B" w14:textId="20B1E2AD" w:rsidR="00F12439" w:rsidRPr="00D31DC1" w:rsidRDefault="00F12439" w:rsidP="00F12439">
      <w:pPr>
        <w:ind w:left="360"/>
        <w:rPr>
          <w:rFonts w:ascii="Century Gothic" w:hAnsi="Century Gothic" w:cs="Arial"/>
          <w:sz w:val="20"/>
          <w:szCs w:val="20"/>
        </w:rPr>
      </w:pPr>
      <w:r w:rsidRPr="00D31DC1">
        <w:rPr>
          <w:rFonts w:ascii="Century Gothic" w:hAnsi="Century Gothic" w:cs="Arial"/>
          <w:sz w:val="20"/>
          <w:szCs w:val="20"/>
        </w:rPr>
        <w:t>Patients and carers have a role to play in the safe and efficient operating of a repeat prescribing process. The roles and responsibilities needed to optimise this process are described in the repeat prescribing patient partnership agreement (see the patient partnership agreement in chapter 5).</w:t>
      </w:r>
    </w:p>
    <w:p w14:paraId="7E40EDA9" w14:textId="7D07195E" w:rsidR="00F12439" w:rsidRPr="00D31DC1" w:rsidRDefault="00F12439" w:rsidP="00F12439">
      <w:pPr>
        <w:pStyle w:val="ListParagraph"/>
        <w:numPr>
          <w:ilvl w:val="0"/>
          <w:numId w:val="4"/>
        </w:numPr>
        <w:spacing w:after="0" w:line="240" w:lineRule="auto"/>
        <w:rPr>
          <w:rFonts w:ascii="Century Gothic" w:hAnsi="Century Gothic" w:cs="Arial"/>
          <w:b/>
          <w:bCs/>
          <w:sz w:val="20"/>
          <w:szCs w:val="20"/>
        </w:rPr>
      </w:pPr>
      <w:r w:rsidRPr="00D31DC1">
        <w:rPr>
          <w:rFonts w:ascii="Century Gothic" w:hAnsi="Century Gothic" w:cs="Arial"/>
          <w:b/>
          <w:bCs/>
          <w:sz w:val="20"/>
          <w:szCs w:val="20"/>
        </w:rPr>
        <w:t xml:space="preserve">Clinical </w:t>
      </w:r>
    </w:p>
    <w:p w14:paraId="1BEA7538" w14:textId="25667498" w:rsidR="00F12439" w:rsidRPr="00D31DC1" w:rsidRDefault="00F12439" w:rsidP="00F12439">
      <w:pPr>
        <w:ind w:left="360"/>
        <w:rPr>
          <w:rFonts w:ascii="Century Gothic" w:hAnsi="Century Gothic" w:cs="Arial"/>
          <w:sz w:val="20"/>
          <w:szCs w:val="20"/>
        </w:rPr>
      </w:pPr>
      <w:r w:rsidRPr="00D31DC1">
        <w:rPr>
          <w:rFonts w:ascii="Century Gothic" w:hAnsi="Century Gothic" w:cs="Arial"/>
          <w:sz w:val="20"/>
          <w:szCs w:val="20"/>
        </w:rPr>
        <w:t>This is where the clinical decision to autho</w:t>
      </w:r>
      <w:r w:rsidR="00C671B7" w:rsidRPr="00D31DC1">
        <w:rPr>
          <w:rFonts w:ascii="Century Gothic" w:hAnsi="Century Gothic" w:cs="Arial"/>
          <w:sz w:val="20"/>
          <w:szCs w:val="20"/>
        </w:rPr>
        <w:t>r</w:t>
      </w:r>
      <w:r w:rsidRPr="00D31DC1">
        <w:rPr>
          <w:rFonts w:ascii="Century Gothic" w:hAnsi="Century Gothic" w:cs="Arial"/>
          <w:sz w:val="20"/>
          <w:szCs w:val="20"/>
        </w:rPr>
        <w:t xml:space="preserve">ise the repeat prescription is made. This element will determine for how long medicines are to be repeated and how regularly they are to be reviewed, as well as any monitoring requirements. </w:t>
      </w:r>
    </w:p>
    <w:p w14:paraId="0C9F9A2C" w14:textId="7F3340C7" w:rsidR="00F12439" w:rsidRPr="00D31DC1" w:rsidRDefault="00F12439" w:rsidP="00F12439">
      <w:pPr>
        <w:ind w:left="360"/>
        <w:rPr>
          <w:rFonts w:ascii="Century Gothic" w:hAnsi="Century Gothic" w:cs="Arial"/>
          <w:sz w:val="20"/>
          <w:szCs w:val="20"/>
        </w:rPr>
      </w:pPr>
      <w:r w:rsidRPr="00D31DC1">
        <w:rPr>
          <w:rFonts w:ascii="Century Gothic" w:hAnsi="Century Gothic" w:cs="Arial"/>
          <w:sz w:val="20"/>
          <w:szCs w:val="20"/>
        </w:rPr>
        <w:t>The quality and regularity of the medication review are key to the safety of this element. Practices will need to think about their staff skill mix to ensure that the right clinicians are engaged in the medication authorisation and review processes. GMC professional standards state that ‘clinicians prescribing repeat medications should only do so with adequate knowledge of the patient’s health and are satisfied that the drugs or treatment will meet their need’.</w:t>
      </w:r>
      <w:r w:rsidRPr="00D31DC1">
        <w:rPr>
          <w:rStyle w:val="EndnoteReference"/>
          <w:rFonts w:ascii="Century Gothic" w:hAnsi="Century Gothic" w:cs="Arial"/>
          <w:sz w:val="20"/>
          <w:szCs w:val="20"/>
        </w:rPr>
        <w:endnoteReference w:id="2"/>
      </w:r>
      <w:r w:rsidRPr="00D31DC1">
        <w:rPr>
          <w:rFonts w:ascii="Century Gothic" w:hAnsi="Century Gothic" w:cs="Arial"/>
          <w:sz w:val="20"/>
          <w:szCs w:val="20"/>
        </w:rPr>
        <w:t xml:space="preserve"> </w:t>
      </w:r>
    </w:p>
    <w:p w14:paraId="61EA3FA2" w14:textId="65C9BB17" w:rsidR="00F12439" w:rsidRPr="00D31DC1" w:rsidRDefault="00F12439" w:rsidP="00747BFD">
      <w:pPr>
        <w:pStyle w:val="NoSpacing"/>
        <w:ind w:left="360"/>
        <w:rPr>
          <w:rFonts w:ascii="Century Gothic" w:hAnsi="Century Gothic" w:cs="Arial"/>
          <w:sz w:val="20"/>
          <w:szCs w:val="20"/>
        </w:rPr>
      </w:pPr>
      <w:r w:rsidRPr="00D31DC1">
        <w:rPr>
          <w:rFonts w:ascii="Century Gothic" w:hAnsi="Century Gothic" w:cs="Arial"/>
          <w:sz w:val="20"/>
          <w:szCs w:val="20"/>
        </w:rPr>
        <w:t xml:space="preserve">Practices need to assess the quality of their medication reviews and if sufficient clinical input is allocated to patients receiving higher-risk medicines, in particular (see authorisation/medication review and </w:t>
      </w:r>
      <w:hyperlink r:id="rId33" w:anchor="2.4" w:history="1">
        <w:r w:rsidRPr="00D31DC1">
          <w:rPr>
            <w:rStyle w:val="Hyperlink"/>
            <w:rFonts w:ascii="Century Gothic" w:hAnsi="Century Gothic" w:cs="Arial"/>
            <w:sz w:val="20"/>
            <w:szCs w:val="20"/>
          </w:rPr>
          <w:t>SMR definitions</w:t>
        </w:r>
      </w:hyperlink>
      <w:r w:rsidRPr="00D31DC1">
        <w:rPr>
          <w:rFonts w:ascii="Century Gothic" w:hAnsi="Century Gothic" w:cs="Arial"/>
          <w:sz w:val="20"/>
          <w:szCs w:val="20"/>
        </w:rPr>
        <w:t xml:space="preserve"> Appendix 2 ). </w:t>
      </w:r>
    </w:p>
    <w:p w14:paraId="729805C9" w14:textId="3B6F9FBF" w:rsidR="00F12439" w:rsidRPr="00D31DC1" w:rsidRDefault="00F12439" w:rsidP="00606C13">
      <w:pPr>
        <w:pStyle w:val="NoSpacing"/>
        <w:ind w:left="66"/>
        <w:rPr>
          <w:rFonts w:ascii="Century Gothic" w:hAnsi="Century Gothic" w:cs="Arial"/>
          <w:sz w:val="20"/>
          <w:szCs w:val="20"/>
        </w:rPr>
      </w:pPr>
    </w:p>
    <w:p w14:paraId="4D22EB5A" w14:textId="2252DD41" w:rsidR="00F12439" w:rsidRPr="00D31DC1" w:rsidRDefault="00F12439" w:rsidP="00606C13">
      <w:pPr>
        <w:pStyle w:val="NoSpacing"/>
        <w:rPr>
          <w:rFonts w:ascii="Century Gothic" w:hAnsi="Century Gothic" w:cs="Arial"/>
          <w:sz w:val="20"/>
          <w:szCs w:val="20"/>
        </w:rPr>
      </w:pPr>
      <w:r w:rsidRPr="00D31DC1">
        <w:rPr>
          <w:rFonts w:ascii="Century Gothic" w:hAnsi="Century Gothic" w:cs="Arial"/>
          <w:sz w:val="20"/>
          <w:szCs w:val="20"/>
        </w:rPr>
        <w:t xml:space="preserve">Patients prescribed higher risk medicines on repeat described in </w:t>
      </w:r>
      <w:hyperlink r:id="rId34" w:history="1">
        <w:r w:rsidRPr="00D31DC1">
          <w:rPr>
            <w:rStyle w:val="Hyperlink"/>
            <w:rFonts w:ascii="Century Gothic" w:hAnsi="Century Gothic" w:cs="Arial"/>
            <w:sz w:val="20"/>
            <w:szCs w:val="20"/>
          </w:rPr>
          <w:t>box 1</w:t>
        </w:r>
      </w:hyperlink>
      <w:r w:rsidRPr="00D31DC1">
        <w:rPr>
          <w:rFonts w:ascii="Century Gothic" w:hAnsi="Century Gothic" w:cs="Arial"/>
          <w:sz w:val="20"/>
          <w:szCs w:val="20"/>
        </w:rPr>
        <w:t xml:space="preserve"> should receive a regular, structured medication review to allow for their repeat medicines to be optimised and for any issues, concerns and expectations to be addressed. This will include any non-adherence, over or under ordering and any safety or monitoring issues. </w:t>
      </w:r>
    </w:p>
    <w:p w14:paraId="09491B7B" w14:textId="13294654" w:rsidR="00F12439" w:rsidRPr="00D31DC1" w:rsidRDefault="00F12439" w:rsidP="00F12439">
      <w:pPr>
        <w:pStyle w:val="NoSpacing"/>
        <w:rPr>
          <w:rFonts w:ascii="Century Gothic" w:hAnsi="Century Gothic" w:cs="Arial"/>
          <w:b/>
          <w:bCs/>
          <w:sz w:val="20"/>
          <w:szCs w:val="20"/>
        </w:rPr>
      </w:pPr>
      <w:r w:rsidRPr="00D31DC1">
        <w:rPr>
          <w:rFonts w:ascii="Century Gothic" w:hAnsi="Century Gothic" w:cs="Arial"/>
          <w:b/>
          <w:bCs/>
          <w:sz w:val="20"/>
          <w:szCs w:val="20"/>
        </w:rPr>
        <w:t xml:space="preserve">  </w:t>
      </w:r>
    </w:p>
    <w:p w14:paraId="143364C4" w14:textId="77777777" w:rsidR="009A2ABB" w:rsidRDefault="009A2ABB" w:rsidP="00606C13">
      <w:pPr>
        <w:rPr>
          <w:rFonts w:ascii="Century Gothic" w:hAnsi="Century Gothic" w:cs="Arial"/>
          <w:b/>
          <w:bCs/>
          <w:sz w:val="20"/>
          <w:szCs w:val="20"/>
        </w:rPr>
      </w:pPr>
    </w:p>
    <w:p w14:paraId="07411E69" w14:textId="70FC2564" w:rsidR="00B40B41" w:rsidRPr="00B40B41" w:rsidRDefault="00B40B41" w:rsidP="00606C13">
      <w:pPr>
        <w:rPr>
          <w:rFonts w:ascii="Century Gothic" w:hAnsi="Century Gothic" w:cs="Arial"/>
          <w:b/>
          <w:bCs/>
          <w:sz w:val="20"/>
          <w:szCs w:val="20"/>
        </w:rPr>
      </w:pPr>
      <w:r w:rsidRPr="00B40B41">
        <w:rPr>
          <w:rFonts w:ascii="Century Gothic" w:hAnsi="Century Gothic" w:cs="Arial"/>
          <w:b/>
          <w:bCs/>
          <w:sz w:val="20"/>
          <w:szCs w:val="20"/>
        </w:rPr>
        <w:lastRenderedPageBreak/>
        <w:t>Shared care arrangements</w:t>
      </w:r>
    </w:p>
    <w:p w14:paraId="7BE34DA7" w14:textId="6742E88F" w:rsidR="00F12439" w:rsidRDefault="00F12439" w:rsidP="00606C13">
      <w:pPr>
        <w:rPr>
          <w:rFonts w:ascii="Century Gothic" w:hAnsi="Century Gothic" w:cs="Arial"/>
          <w:sz w:val="20"/>
          <w:szCs w:val="20"/>
        </w:rPr>
      </w:pPr>
      <w:r w:rsidRPr="00D31DC1">
        <w:rPr>
          <w:rFonts w:ascii="Century Gothic" w:hAnsi="Century Gothic" w:cs="Arial"/>
          <w:sz w:val="20"/>
          <w:szCs w:val="20"/>
        </w:rPr>
        <w:t>Good record keeping is an essential component of any clinical system and will ensure that all members of the team are sighted on the full clinical picture. Practices should ensure that where medicines are prescribed elsewhere, that clinical records are updated in a timely way. Guidance on how to do this is available from NHSE (</w:t>
      </w:r>
      <w:hyperlink r:id="rId35" w:history="1">
        <w:r w:rsidRPr="00D31DC1">
          <w:rPr>
            <w:rStyle w:val="Hyperlink"/>
            <w:rFonts w:ascii="Century Gothic" w:hAnsi="Century Gothic" w:cs="Arial"/>
            <w:sz w:val="20"/>
            <w:szCs w:val="20"/>
          </w:rPr>
          <w:t>Recording medicines prescribed elsewhere into the GP practice record</w:t>
        </w:r>
      </w:hyperlink>
      <w:r w:rsidRPr="00D31DC1">
        <w:rPr>
          <w:rFonts w:ascii="Century Gothic" w:hAnsi="Century Gothic" w:cs="Arial"/>
          <w:sz w:val="20"/>
          <w:szCs w:val="20"/>
        </w:rPr>
        <w:t xml:space="preserve">). </w:t>
      </w:r>
    </w:p>
    <w:p w14:paraId="178F55BF" w14:textId="77777777" w:rsidR="00E658F4" w:rsidRPr="00E658F4" w:rsidRDefault="00E658F4" w:rsidP="00E658F4">
      <w:pPr>
        <w:pStyle w:val="Heading4"/>
        <w:shd w:val="clear" w:color="auto" w:fill="FFFFFF"/>
        <w:spacing w:before="300" w:after="150"/>
        <w:textAlignment w:val="baseline"/>
        <w:rPr>
          <w:rFonts w:ascii="Century Gothic" w:hAnsi="Century Gothic" w:cs="Arial"/>
          <w:b/>
          <w:bCs/>
          <w:i w:val="0"/>
          <w:iCs w:val="0"/>
          <w:color w:val="1C2244"/>
        </w:rPr>
      </w:pPr>
      <w:r w:rsidRPr="00E658F4">
        <w:rPr>
          <w:rFonts w:ascii="Century Gothic" w:hAnsi="Century Gothic" w:cs="Arial"/>
          <w:b/>
          <w:bCs/>
          <w:i w:val="0"/>
          <w:iCs w:val="0"/>
          <w:color w:val="1C2244"/>
        </w:rPr>
        <w:t>4. Technical</w:t>
      </w:r>
    </w:p>
    <w:p w14:paraId="70D94A7D" w14:textId="77777777" w:rsidR="00E658F4" w:rsidRPr="00E658F4" w:rsidRDefault="00E658F4" w:rsidP="00E658F4">
      <w:pPr>
        <w:rPr>
          <w:rFonts w:ascii="Century Gothic" w:hAnsi="Century Gothic"/>
          <w:sz w:val="20"/>
          <w:szCs w:val="20"/>
        </w:rPr>
      </w:pPr>
      <w:r w:rsidRPr="00E658F4">
        <w:rPr>
          <w:rFonts w:ascii="Century Gothic" w:hAnsi="Century Gothic"/>
          <w:sz w:val="20"/>
          <w:szCs w:val="20"/>
        </w:rPr>
        <w:t>Technical processes should be in place BEFORE a repeat medication is reauthorised to ensure that routine monitoring and follow up actions are highlighted and completed. Use digital systems to optimise the repeat prescribing process.</w:t>
      </w:r>
    </w:p>
    <w:p w14:paraId="5B0B8FE6" w14:textId="77777777" w:rsidR="00E658F4" w:rsidRPr="00E658F4" w:rsidRDefault="00E658F4" w:rsidP="00E658F4">
      <w:pPr>
        <w:rPr>
          <w:rFonts w:ascii="Century Gothic" w:hAnsi="Century Gothic"/>
          <w:sz w:val="20"/>
          <w:szCs w:val="20"/>
        </w:rPr>
      </w:pPr>
      <w:r w:rsidRPr="00E658F4">
        <w:rPr>
          <w:rFonts w:ascii="Century Gothic" w:hAnsi="Century Gothic"/>
          <w:sz w:val="20"/>
          <w:szCs w:val="20"/>
        </w:rPr>
        <w:t>The technical element of the repeat prescribing system should include alerts to prescribers to highlight under or over ordering and should ensure that medicines that have been deprescribed cannot inadvertently be restarted without a clinician’s input. Technical optimisation, with respect to repeat prescribing, will ensure that all digital and technical systems are deployed and precious clinical and administrative staff are not carrying out routine tasks that can be safely automated (see </w:t>
      </w:r>
      <w:hyperlink r:id="rId36" w:anchor="8.2" w:history="1">
        <w:r w:rsidRPr="00E658F4">
          <w:rPr>
            <w:rStyle w:val="Hyperlink"/>
            <w:rFonts w:ascii="Century Gothic" w:hAnsi="Century Gothic" w:cs="Poppins"/>
            <w:color w:val="C04A89"/>
            <w:spacing w:val="8"/>
            <w:sz w:val="20"/>
            <w:szCs w:val="20"/>
            <w:bdr w:val="none" w:sz="0" w:space="0" w:color="auto" w:frame="1"/>
          </w:rPr>
          <w:t>section 8.2</w:t>
        </w:r>
      </w:hyperlink>
      <w:r w:rsidRPr="00E658F4">
        <w:rPr>
          <w:rFonts w:ascii="Century Gothic" w:hAnsi="Century Gothic"/>
          <w:sz w:val="20"/>
          <w:szCs w:val="20"/>
        </w:rPr>
        <w:t> for SystmOne and EMIS examples).</w:t>
      </w:r>
    </w:p>
    <w:p w14:paraId="659C595F" w14:textId="77777777" w:rsidR="00E658F4" w:rsidRPr="00E658F4" w:rsidRDefault="00E658F4" w:rsidP="00E658F4">
      <w:pPr>
        <w:rPr>
          <w:rFonts w:ascii="Century Gothic" w:hAnsi="Century Gothic"/>
          <w:sz w:val="20"/>
          <w:szCs w:val="20"/>
        </w:rPr>
      </w:pPr>
      <w:r w:rsidRPr="00E658F4">
        <w:rPr>
          <w:rFonts w:ascii="Century Gothic" w:hAnsi="Century Gothic"/>
          <w:sz w:val="20"/>
          <w:szCs w:val="20"/>
        </w:rPr>
        <w:t>The technical element of repeat prescribing also highlights the opportunity that wider deployment of technical staff, which may include pharmacy technicians, can offer to ensure that clinical staff resources are used sensibly.</w:t>
      </w:r>
    </w:p>
    <w:p w14:paraId="3A1D8427" w14:textId="77777777" w:rsidR="00E658F4" w:rsidRPr="00E658F4" w:rsidRDefault="00E658F4" w:rsidP="00E658F4">
      <w:pPr>
        <w:pStyle w:val="Heading4"/>
        <w:shd w:val="clear" w:color="auto" w:fill="FFFFFF"/>
        <w:spacing w:before="300" w:after="150"/>
        <w:textAlignment w:val="baseline"/>
        <w:rPr>
          <w:rFonts w:ascii="Century Gothic" w:hAnsi="Century Gothic" w:cs="Arial"/>
          <w:b/>
          <w:bCs/>
          <w:i w:val="0"/>
          <w:iCs w:val="0"/>
          <w:color w:val="1C2244"/>
          <w:sz w:val="20"/>
          <w:szCs w:val="20"/>
        </w:rPr>
      </w:pPr>
      <w:r w:rsidRPr="00E658F4">
        <w:rPr>
          <w:rFonts w:ascii="Century Gothic" w:hAnsi="Century Gothic" w:cs="Arial"/>
          <w:b/>
          <w:bCs/>
          <w:i w:val="0"/>
          <w:iCs w:val="0"/>
          <w:color w:val="1C2244"/>
          <w:sz w:val="20"/>
          <w:szCs w:val="20"/>
        </w:rPr>
        <w:t>5. Administrative</w:t>
      </w:r>
    </w:p>
    <w:p w14:paraId="1963A290" w14:textId="77777777" w:rsidR="00E658F4" w:rsidRPr="00E658F4" w:rsidRDefault="00E658F4" w:rsidP="00E658F4">
      <w:pPr>
        <w:rPr>
          <w:rFonts w:ascii="Century Gothic" w:hAnsi="Century Gothic"/>
          <w:sz w:val="20"/>
          <w:szCs w:val="20"/>
        </w:rPr>
      </w:pPr>
      <w:r w:rsidRPr="00E658F4">
        <w:rPr>
          <w:rFonts w:ascii="Century Gothic" w:hAnsi="Century Gothic"/>
          <w:sz w:val="20"/>
          <w:szCs w:val="20"/>
        </w:rPr>
        <w:t>Administrative staff play a significant role in the day-to-day operation of the repeat prescribing system. They are at the forefront of managing queries and problems and often have oversight of the whole process. They need time for training in how to manage repeat prescriptions safely as well as a thorough induction of how the practice operates the process. They need to work closely with community pharmacy colleagues.</w:t>
      </w:r>
    </w:p>
    <w:p w14:paraId="7B9DAAB1" w14:textId="1E9FD64B" w:rsidR="00E658F4" w:rsidRPr="00E658F4" w:rsidRDefault="00E658F4" w:rsidP="00606C13">
      <w:pPr>
        <w:rPr>
          <w:rFonts w:ascii="Century Gothic" w:hAnsi="Century Gothic"/>
          <w:sz w:val="20"/>
          <w:szCs w:val="20"/>
        </w:rPr>
      </w:pPr>
      <w:r w:rsidRPr="00E658F4">
        <w:rPr>
          <w:rFonts w:ascii="Century Gothic" w:hAnsi="Century Gothic"/>
          <w:sz w:val="20"/>
          <w:szCs w:val="20"/>
        </w:rPr>
        <w:t>Support and training are not provided to all administrative staff working on repeat medication and yet this is a high-risk component of their role as well as a high-risk element of the process for the practice.</w:t>
      </w:r>
    </w:p>
    <w:p w14:paraId="5A26E798" w14:textId="77831900" w:rsidR="00F12439" w:rsidRPr="00D31DC1" w:rsidRDefault="00F12439" w:rsidP="00606C13">
      <w:pPr>
        <w:rPr>
          <w:rFonts w:ascii="Century Gothic" w:hAnsi="Century Gothic" w:cs="Arial"/>
          <w:sz w:val="20"/>
          <w:szCs w:val="20"/>
        </w:rPr>
      </w:pPr>
      <w:hyperlink r:id="rId37" w:history="1">
        <w:r w:rsidRPr="00D31DC1">
          <w:rPr>
            <w:rStyle w:val="Hyperlink"/>
            <w:rFonts w:ascii="Century Gothic" w:hAnsi="Century Gothic" w:cs="Arial"/>
            <w:sz w:val="20"/>
            <w:szCs w:val="20"/>
          </w:rPr>
          <w:t>Standardised shared care protocols</w:t>
        </w:r>
      </w:hyperlink>
      <w:r w:rsidRPr="00D31DC1">
        <w:rPr>
          <w:rFonts w:ascii="Century Gothic" w:hAnsi="Century Gothic" w:cs="Arial"/>
          <w:sz w:val="20"/>
          <w:szCs w:val="20"/>
        </w:rPr>
        <w:t xml:space="preserve"> are also available from NHSE. </w:t>
      </w:r>
    </w:p>
    <w:p w14:paraId="324F3FC0" w14:textId="77777777" w:rsidR="00E658F4" w:rsidRDefault="00E658F4" w:rsidP="00F12439">
      <w:pPr>
        <w:rPr>
          <w:rFonts w:ascii="Century Gothic" w:hAnsi="Century Gothic" w:cs="Arial"/>
          <w:b/>
          <w:bCs/>
          <w:color w:val="003DA7" w:themeColor="accent1"/>
          <w:sz w:val="20"/>
          <w:szCs w:val="20"/>
        </w:rPr>
      </w:pPr>
    </w:p>
    <w:p w14:paraId="289D97C8" w14:textId="77777777" w:rsidR="00E658F4" w:rsidRDefault="00E658F4" w:rsidP="00F12439">
      <w:pPr>
        <w:rPr>
          <w:rFonts w:ascii="Century Gothic" w:hAnsi="Century Gothic" w:cs="Arial"/>
          <w:b/>
          <w:bCs/>
          <w:color w:val="003DA7" w:themeColor="accent1"/>
          <w:sz w:val="20"/>
          <w:szCs w:val="20"/>
        </w:rPr>
      </w:pPr>
    </w:p>
    <w:p w14:paraId="363C7EE9" w14:textId="77777777" w:rsidR="00E658F4" w:rsidRDefault="00E658F4" w:rsidP="00F12439">
      <w:pPr>
        <w:rPr>
          <w:rFonts w:ascii="Century Gothic" w:hAnsi="Century Gothic" w:cs="Arial"/>
          <w:b/>
          <w:bCs/>
          <w:color w:val="003DA7" w:themeColor="accent1"/>
          <w:sz w:val="20"/>
          <w:szCs w:val="20"/>
        </w:rPr>
      </w:pPr>
    </w:p>
    <w:p w14:paraId="50E601F0" w14:textId="77777777" w:rsidR="00E658F4" w:rsidRDefault="00E658F4" w:rsidP="00F12439">
      <w:pPr>
        <w:rPr>
          <w:rFonts w:ascii="Century Gothic" w:hAnsi="Century Gothic" w:cs="Arial"/>
          <w:b/>
          <w:bCs/>
          <w:color w:val="003DA7" w:themeColor="accent1"/>
          <w:sz w:val="20"/>
          <w:szCs w:val="20"/>
        </w:rPr>
      </w:pPr>
    </w:p>
    <w:p w14:paraId="4CC4B87B" w14:textId="77777777" w:rsidR="00E658F4" w:rsidRDefault="00E658F4" w:rsidP="00F12439">
      <w:pPr>
        <w:rPr>
          <w:rFonts w:ascii="Century Gothic" w:hAnsi="Century Gothic" w:cs="Arial"/>
          <w:b/>
          <w:bCs/>
          <w:color w:val="003DA7" w:themeColor="accent1"/>
          <w:sz w:val="20"/>
          <w:szCs w:val="20"/>
        </w:rPr>
      </w:pPr>
    </w:p>
    <w:p w14:paraId="678B430B" w14:textId="77777777" w:rsidR="00E658F4" w:rsidRDefault="00E658F4" w:rsidP="00F12439">
      <w:pPr>
        <w:rPr>
          <w:rFonts w:ascii="Century Gothic" w:hAnsi="Century Gothic" w:cs="Arial"/>
          <w:b/>
          <w:bCs/>
          <w:color w:val="003DA7" w:themeColor="accent1"/>
          <w:sz w:val="20"/>
          <w:szCs w:val="20"/>
        </w:rPr>
      </w:pPr>
    </w:p>
    <w:p w14:paraId="33E81593" w14:textId="77777777" w:rsidR="00E658F4" w:rsidRDefault="00E658F4" w:rsidP="00F12439">
      <w:pPr>
        <w:rPr>
          <w:rFonts w:ascii="Century Gothic" w:hAnsi="Century Gothic" w:cs="Arial"/>
          <w:b/>
          <w:bCs/>
          <w:color w:val="003DA7" w:themeColor="accent1"/>
          <w:sz w:val="20"/>
          <w:szCs w:val="20"/>
        </w:rPr>
      </w:pPr>
    </w:p>
    <w:p w14:paraId="656BD284" w14:textId="77777777" w:rsidR="00E658F4" w:rsidRDefault="00E658F4" w:rsidP="00F12439">
      <w:pPr>
        <w:rPr>
          <w:rFonts w:ascii="Century Gothic" w:hAnsi="Century Gothic" w:cs="Arial"/>
          <w:b/>
          <w:bCs/>
          <w:color w:val="003DA7" w:themeColor="accent1"/>
          <w:sz w:val="20"/>
          <w:szCs w:val="20"/>
        </w:rPr>
      </w:pPr>
    </w:p>
    <w:p w14:paraId="3A919A68" w14:textId="77777777" w:rsidR="00E658F4" w:rsidRDefault="00E658F4" w:rsidP="00F12439">
      <w:pPr>
        <w:rPr>
          <w:rFonts w:ascii="Century Gothic" w:hAnsi="Century Gothic" w:cs="Arial"/>
          <w:b/>
          <w:bCs/>
          <w:color w:val="003DA7" w:themeColor="accent1"/>
          <w:sz w:val="20"/>
          <w:szCs w:val="20"/>
        </w:rPr>
      </w:pPr>
    </w:p>
    <w:p w14:paraId="0C75B3C4" w14:textId="77777777" w:rsidR="00E658F4" w:rsidRDefault="00E658F4" w:rsidP="00F12439">
      <w:pPr>
        <w:rPr>
          <w:rFonts w:ascii="Century Gothic" w:hAnsi="Century Gothic" w:cs="Arial"/>
          <w:b/>
          <w:bCs/>
          <w:color w:val="003DA7" w:themeColor="accent1"/>
          <w:sz w:val="20"/>
          <w:szCs w:val="20"/>
        </w:rPr>
      </w:pPr>
    </w:p>
    <w:p w14:paraId="6E7DF667" w14:textId="7EDD5794" w:rsidR="00F12439" w:rsidRPr="00D31DC1" w:rsidRDefault="00F12439" w:rsidP="00F12439">
      <w:pPr>
        <w:rPr>
          <w:rFonts w:ascii="Century Gothic" w:hAnsi="Century Gothic" w:cs="Arial"/>
          <w:b/>
          <w:bCs/>
          <w:color w:val="003DA7" w:themeColor="accent1"/>
          <w:sz w:val="20"/>
          <w:szCs w:val="20"/>
        </w:rPr>
      </w:pPr>
      <w:r w:rsidRPr="00D31DC1">
        <w:rPr>
          <w:rFonts w:ascii="Century Gothic" w:hAnsi="Century Gothic" w:cs="Arial"/>
          <w:b/>
          <w:bCs/>
          <w:color w:val="003DA7" w:themeColor="accent1"/>
          <w:sz w:val="20"/>
          <w:szCs w:val="20"/>
        </w:rPr>
        <w:lastRenderedPageBreak/>
        <w:t xml:space="preserve">Dorset ICB summary repeat prescribing practice self-assessment questions*: </w:t>
      </w:r>
    </w:p>
    <w:p w14:paraId="0378A4F7" w14:textId="129B6011" w:rsidR="009A2ABB" w:rsidRDefault="00F12439" w:rsidP="009A2ABB">
      <w:pPr>
        <w:spacing w:after="0" w:line="240" w:lineRule="auto"/>
        <w:rPr>
          <w:rFonts w:ascii="Century Gothic" w:hAnsi="Century Gothic" w:cs="Arial"/>
          <w:color w:val="000000" w:themeColor="text1"/>
          <w:sz w:val="20"/>
          <w:szCs w:val="20"/>
        </w:rPr>
      </w:pPr>
      <w:r w:rsidRPr="00D31DC1">
        <w:rPr>
          <w:rFonts w:ascii="Century Gothic" w:hAnsi="Century Gothic" w:cs="Arial"/>
          <w:color w:val="000000" w:themeColor="text1"/>
          <w:sz w:val="20"/>
          <w:szCs w:val="20"/>
        </w:rPr>
        <w:t>*</w:t>
      </w:r>
      <w:r w:rsidR="00401D9B" w:rsidRPr="00D31DC1">
        <w:rPr>
          <w:rFonts w:ascii="Century Gothic" w:hAnsi="Century Gothic" w:cs="Arial"/>
          <w:color w:val="000000" w:themeColor="text1"/>
          <w:sz w:val="20"/>
          <w:szCs w:val="20"/>
        </w:rPr>
        <w:t xml:space="preserve">Action plan template to be submitted to the ICB. </w:t>
      </w:r>
      <w:r w:rsidRPr="00D31DC1">
        <w:rPr>
          <w:rFonts w:ascii="Century Gothic" w:hAnsi="Century Gothic" w:cs="Arial"/>
          <w:color w:val="000000" w:themeColor="text1"/>
          <w:sz w:val="20"/>
          <w:szCs w:val="20"/>
        </w:rPr>
        <w:t>Answers provided within the self-assessment tool do not need to be submitted to the ICB. However, please retain responses for CQC records.</w:t>
      </w:r>
    </w:p>
    <w:p w14:paraId="3889F54E" w14:textId="77777777" w:rsidR="00DB7D21" w:rsidRPr="009A2ABB" w:rsidRDefault="00DB7D21" w:rsidP="009A2ABB">
      <w:pPr>
        <w:spacing w:after="0" w:line="240" w:lineRule="auto"/>
        <w:rPr>
          <w:rFonts w:ascii="Century Gothic" w:hAnsi="Century Gothic" w:cs="Arial"/>
          <w:color w:val="000000" w:themeColor="text1"/>
          <w:sz w:val="20"/>
          <w:szCs w:val="20"/>
        </w:rPr>
      </w:pPr>
    </w:p>
    <w:p w14:paraId="7162BFFB" w14:textId="6A84CB50" w:rsidR="00F12439" w:rsidRPr="000D691D" w:rsidRDefault="00F12439" w:rsidP="00F12439">
      <w:pPr>
        <w:rPr>
          <w:rFonts w:ascii="Century Gothic" w:hAnsi="Century Gothic" w:cs="Arial"/>
          <w:b/>
          <w:bCs/>
          <w:sz w:val="28"/>
          <w:szCs w:val="28"/>
        </w:rPr>
      </w:pPr>
      <w:r w:rsidRPr="000D691D">
        <w:rPr>
          <w:rFonts w:ascii="Century Gothic" w:hAnsi="Century Gothic" w:cs="Arial"/>
          <w:b/>
          <w:bCs/>
          <w:sz w:val="28"/>
          <w:szCs w:val="28"/>
        </w:rPr>
        <w:t>Organisational culture</w:t>
      </w:r>
    </w:p>
    <w:p w14:paraId="05CFEE46" w14:textId="0460E80F" w:rsidR="009A2ABB" w:rsidRPr="00CC6687" w:rsidRDefault="00F12439" w:rsidP="00F12439">
      <w:pPr>
        <w:rPr>
          <w:rFonts w:ascii="Century Gothic" w:hAnsi="Century Gothic" w:cs="Arial"/>
          <w:b/>
          <w:bCs/>
        </w:rPr>
      </w:pPr>
      <w:r w:rsidRPr="00CC6687">
        <w:rPr>
          <w:rFonts w:ascii="Century Gothic" w:hAnsi="Century Gothic" w:cs="Arial"/>
          <w:b/>
          <w:bCs/>
        </w:rPr>
        <w:t>CORE</w:t>
      </w:r>
    </w:p>
    <w:tbl>
      <w:tblPr>
        <w:tblStyle w:val="TableGrid"/>
        <w:tblW w:w="0" w:type="auto"/>
        <w:tblLook w:val="04A0" w:firstRow="1" w:lastRow="0" w:firstColumn="1" w:lastColumn="0" w:noHBand="0" w:noVBand="1"/>
      </w:tblPr>
      <w:tblGrid>
        <w:gridCol w:w="5240"/>
        <w:gridCol w:w="3776"/>
      </w:tblGrid>
      <w:tr w:rsidR="00F12439" w:rsidRPr="005D7597" w14:paraId="17AE4761" w14:textId="77777777" w:rsidTr="00CA0685">
        <w:trPr>
          <w:trHeight w:val="347"/>
        </w:trPr>
        <w:tc>
          <w:tcPr>
            <w:tcW w:w="5240" w:type="dxa"/>
            <w:shd w:val="clear" w:color="auto" w:fill="003DA7"/>
          </w:tcPr>
          <w:p w14:paraId="25815A8D" w14:textId="77777777" w:rsidR="00F12439" w:rsidRPr="00001C80" w:rsidRDefault="00F12439" w:rsidP="00941359">
            <w:pPr>
              <w:jc w:val="center"/>
              <w:rPr>
                <w:rFonts w:ascii="Century Gothic" w:hAnsi="Century Gothic" w:cs="Arial"/>
                <w:b/>
                <w:bCs/>
              </w:rPr>
            </w:pPr>
            <w:r w:rsidRPr="00001C80">
              <w:rPr>
                <w:rFonts w:ascii="Century Gothic" w:hAnsi="Century Gothic" w:cs="Arial"/>
                <w:b/>
                <w:bCs/>
              </w:rPr>
              <w:t>Question</w:t>
            </w:r>
          </w:p>
        </w:tc>
        <w:tc>
          <w:tcPr>
            <w:tcW w:w="3776" w:type="dxa"/>
            <w:shd w:val="clear" w:color="auto" w:fill="003DA7"/>
          </w:tcPr>
          <w:p w14:paraId="6E7B9FCC" w14:textId="7F6FD1F2" w:rsidR="00F12439" w:rsidRPr="00001C80" w:rsidRDefault="00F12439" w:rsidP="00941359">
            <w:pPr>
              <w:jc w:val="center"/>
              <w:rPr>
                <w:rFonts w:ascii="Century Gothic" w:hAnsi="Century Gothic" w:cs="Arial"/>
                <w:b/>
                <w:bCs/>
              </w:rPr>
            </w:pPr>
            <w:r w:rsidRPr="00001C80">
              <w:rPr>
                <w:rFonts w:ascii="Century Gothic" w:hAnsi="Century Gothic" w:cs="Arial"/>
                <w:b/>
                <w:bCs/>
              </w:rPr>
              <w:t>Response (Optional)</w:t>
            </w:r>
          </w:p>
        </w:tc>
      </w:tr>
      <w:tr w:rsidR="00F12439" w:rsidRPr="00C671B7" w14:paraId="18FF8A57" w14:textId="77777777" w:rsidTr="005D7597">
        <w:trPr>
          <w:trHeight w:val="50"/>
        </w:trPr>
        <w:tc>
          <w:tcPr>
            <w:tcW w:w="5240" w:type="dxa"/>
          </w:tcPr>
          <w:p w14:paraId="6D6DF20D" w14:textId="393ABBDC" w:rsidR="00855B6C" w:rsidRPr="0067109E" w:rsidRDefault="00855B6C" w:rsidP="00855B6C">
            <w:pPr>
              <w:pStyle w:val="ListParagraph"/>
              <w:ind w:left="400"/>
              <w:rPr>
                <w:rFonts w:ascii="Century Gothic" w:hAnsi="Century Gothic" w:cs="Arial"/>
                <w:sz w:val="20"/>
                <w:szCs w:val="20"/>
              </w:rPr>
            </w:pPr>
          </w:p>
          <w:p w14:paraId="1A48403D" w14:textId="49D44C1C" w:rsidR="00F12439" w:rsidRPr="0067109E" w:rsidRDefault="00F12439" w:rsidP="00F12439">
            <w:pPr>
              <w:pStyle w:val="ListParagraph"/>
              <w:numPr>
                <w:ilvl w:val="0"/>
                <w:numId w:val="6"/>
              </w:numPr>
              <w:rPr>
                <w:rFonts w:ascii="Century Gothic" w:hAnsi="Century Gothic" w:cs="Arial"/>
                <w:sz w:val="20"/>
                <w:szCs w:val="20"/>
              </w:rPr>
            </w:pPr>
            <w:r w:rsidRPr="0067109E">
              <w:rPr>
                <w:rFonts w:ascii="Century Gothic" w:hAnsi="Century Gothic" w:cs="Arial"/>
                <w:sz w:val="20"/>
                <w:szCs w:val="20"/>
              </w:rPr>
              <w:t xml:space="preserve">Is there a written policy/standard operating procedure (SOP) to describe the planned process for repeat prescribing and medication reviews in the practice (is it fit for purpose, easy to access and easy to use)? </w:t>
            </w:r>
          </w:p>
          <w:p w14:paraId="13F507DE" w14:textId="77777777" w:rsidR="00855B6C" w:rsidRPr="0067109E" w:rsidRDefault="00855B6C" w:rsidP="00855B6C">
            <w:pPr>
              <w:pStyle w:val="ListParagraph"/>
              <w:ind w:left="400"/>
              <w:rPr>
                <w:rFonts w:ascii="Century Gothic" w:hAnsi="Century Gothic" w:cs="Arial"/>
                <w:sz w:val="20"/>
                <w:szCs w:val="20"/>
              </w:rPr>
            </w:pPr>
          </w:p>
        </w:tc>
        <w:tc>
          <w:tcPr>
            <w:tcW w:w="3776" w:type="dxa"/>
          </w:tcPr>
          <w:p w14:paraId="3A3B88E5" w14:textId="59C61497" w:rsidR="00F12439" w:rsidRPr="00C671B7" w:rsidRDefault="00F12439" w:rsidP="00941359">
            <w:pPr>
              <w:rPr>
                <w:rFonts w:ascii="Century Gothic" w:hAnsi="Century Gothic" w:cs="Arial"/>
              </w:rPr>
            </w:pPr>
          </w:p>
        </w:tc>
      </w:tr>
      <w:tr w:rsidR="00F12439" w:rsidRPr="00C671B7" w14:paraId="0F0D033D" w14:textId="77777777" w:rsidTr="005D7597">
        <w:trPr>
          <w:trHeight w:val="50"/>
        </w:trPr>
        <w:tc>
          <w:tcPr>
            <w:tcW w:w="5240" w:type="dxa"/>
            <w:shd w:val="clear" w:color="auto" w:fill="F2F2F2" w:themeFill="background1" w:themeFillShade="F2"/>
          </w:tcPr>
          <w:p w14:paraId="4BF7884F" w14:textId="7A0B6FEE" w:rsidR="00855B6C" w:rsidRPr="0067109E" w:rsidRDefault="00855B6C" w:rsidP="00855B6C">
            <w:pPr>
              <w:pStyle w:val="ListParagraph"/>
              <w:ind w:left="400"/>
              <w:rPr>
                <w:rFonts w:ascii="Century Gothic" w:hAnsi="Century Gothic" w:cs="Arial"/>
                <w:sz w:val="20"/>
                <w:szCs w:val="20"/>
              </w:rPr>
            </w:pPr>
          </w:p>
          <w:p w14:paraId="6605A014" w14:textId="68325EA8" w:rsidR="00F12439" w:rsidRPr="0067109E" w:rsidRDefault="00F12439" w:rsidP="00F12439">
            <w:pPr>
              <w:pStyle w:val="ListParagraph"/>
              <w:numPr>
                <w:ilvl w:val="0"/>
                <w:numId w:val="6"/>
              </w:numPr>
              <w:rPr>
                <w:rFonts w:ascii="Century Gothic" w:hAnsi="Century Gothic" w:cs="Arial"/>
                <w:sz w:val="20"/>
                <w:szCs w:val="20"/>
              </w:rPr>
            </w:pPr>
            <w:r w:rsidRPr="0067109E">
              <w:rPr>
                <w:rFonts w:ascii="Century Gothic" w:hAnsi="Century Gothic" w:cs="Arial"/>
                <w:sz w:val="20"/>
                <w:szCs w:val="20"/>
              </w:rPr>
              <w:t>Is there training for all staff involved in the repeat prescribing process (administrative and clinical) to ensure they are aware of the policy/SOP and understand the practice/PCN repeat prescribing process? What about locum staff?</w:t>
            </w:r>
          </w:p>
          <w:p w14:paraId="7BB755F1" w14:textId="59F1F17B" w:rsidR="00855B6C" w:rsidRPr="0067109E" w:rsidRDefault="00855B6C" w:rsidP="00855B6C">
            <w:pPr>
              <w:pStyle w:val="ListParagraph"/>
              <w:ind w:left="400"/>
              <w:rPr>
                <w:rFonts w:ascii="Century Gothic" w:hAnsi="Century Gothic" w:cs="Arial"/>
                <w:sz w:val="20"/>
                <w:szCs w:val="20"/>
              </w:rPr>
            </w:pPr>
          </w:p>
          <w:p w14:paraId="2F01D847" w14:textId="77777777" w:rsidR="00855B6C" w:rsidRPr="0067109E" w:rsidRDefault="00855B6C" w:rsidP="00855B6C">
            <w:pPr>
              <w:pStyle w:val="ListParagraph"/>
              <w:ind w:left="400"/>
              <w:rPr>
                <w:rFonts w:ascii="Century Gothic" w:hAnsi="Century Gothic" w:cs="Arial"/>
                <w:sz w:val="20"/>
                <w:szCs w:val="20"/>
              </w:rPr>
            </w:pPr>
          </w:p>
          <w:p w14:paraId="1E6AFA95" w14:textId="1C22EC2E" w:rsidR="00855B6C" w:rsidRPr="0067109E" w:rsidRDefault="00855B6C" w:rsidP="00855B6C">
            <w:pPr>
              <w:rPr>
                <w:rFonts w:ascii="Century Gothic" w:hAnsi="Century Gothic" w:cs="Arial"/>
                <w:sz w:val="20"/>
                <w:szCs w:val="20"/>
              </w:rPr>
            </w:pPr>
          </w:p>
        </w:tc>
        <w:tc>
          <w:tcPr>
            <w:tcW w:w="3776" w:type="dxa"/>
            <w:shd w:val="clear" w:color="auto" w:fill="F2F2F2" w:themeFill="background1" w:themeFillShade="F2"/>
          </w:tcPr>
          <w:p w14:paraId="091BEAD8" w14:textId="7F02AC84" w:rsidR="00F12439" w:rsidRPr="00C671B7" w:rsidRDefault="00F12439" w:rsidP="00941359">
            <w:pPr>
              <w:rPr>
                <w:rFonts w:ascii="Century Gothic" w:hAnsi="Century Gothic" w:cs="Arial"/>
              </w:rPr>
            </w:pPr>
          </w:p>
        </w:tc>
      </w:tr>
      <w:tr w:rsidR="00F12439" w:rsidRPr="00C671B7" w14:paraId="41FFD21C" w14:textId="77777777" w:rsidTr="005D7597">
        <w:trPr>
          <w:trHeight w:val="50"/>
        </w:trPr>
        <w:tc>
          <w:tcPr>
            <w:tcW w:w="5240" w:type="dxa"/>
          </w:tcPr>
          <w:p w14:paraId="17578144" w14:textId="42AF66B3" w:rsidR="00855B6C" w:rsidRPr="0067109E" w:rsidRDefault="00855B6C" w:rsidP="00855B6C">
            <w:pPr>
              <w:pStyle w:val="ListParagraph"/>
              <w:ind w:left="400"/>
              <w:rPr>
                <w:rFonts w:ascii="Century Gothic" w:hAnsi="Century Gothic" w:cs="Arial"/>
                <w:sz w:val="20"/>
                <w:szCs w:val="20"/>
              </w:rPr>
            </w:pPr>
          </w:p>
          <w:p w14:paraId="6A9DDFA7" w14:textId="0F127177" w:rsidR="00855B6C" w:rsidRDefault="00F12439" w:rsidP="0067109E">
            <w:pPr>
              <w:pStyle w:val="ListParagraph"/>
              <w:numPr>
                <w:ilvl w:val="0"/>
                <w:numId w:val="6"/>
              </w:numPr>
              <w:rPr>
                <w:rFonts w:ascii="Century Gothic" w:hAnsi="Century Gothic" w:cs="Arial"/>
                <w:sz w:val="20"/>
                <w:szCs w:val="20"/>
              </w:rPr>
            </w:pPr>
            <w:r w:rsidRPr="0067109E">
              <w:rPr>
                <w:rFonts w:ascii="Century Gothic" w:hAnsi="Century Gothic" w:cs="Arial"/>
                <w:sz w:val="20"/>
                <w:szCs w:val="20"/>
              </w:rPr>
              <w:t>Who in the practice has overall responsibility for the repeat prescribing process?</w:t>
            </w:r>
          </w:p>
          <w:p w14:paraId="06D90AF8" w14:textId="77777777" w:rsidR="00B34F4E" w:rsidRPr="00B34F4E" w:rsidRDefault="00B34F4E" w:rsidP="00B34F4E">
            <w:pPr>
              <w:rPr>
                <w:rFonts w:ascii="Century Gothic" w:hAnsi="Century Gothic" w:cs="Arial"/>
                <w:sz w:val="20"/>
                <w:szCs w:val="20"/>
              </w:rPr>
            </w:pPr>
          </w:p>
          <w:p w14:paraId="0141F96E" w14:textId="681F3106" w:rsidR="00001C80" w:rsidRPr="0067109E" w:rsidRDefault="00001C80" w:rsidP="00001C80">
            <w:pPr>
              <w:pStyle w:val="ListParagraph"/>
              <w:ind w:left="400"/>
              <w:rPr>
                <w:rFonts w:ascii="Century Gothic" w:hAnsi="Century Gothic" w:cs="Arial"/>
                <w:sz w:val="20"/>
                <w:szCs w:val="20"/>
              </w:rPr>
            </w:pPr>
          </w:p>
        </w:tc>
        <w:tc>
          <w:tcPr>
            <w:tcW w:w="3776" w:type="dxa"/>
          </w:tcPr>
          <w:p w14:paraId="5B0AA243" w14:textId="7920C337" w:rsidR="00F12439" w:rsidRPr="00C671B7" w:rsidRDefault="00F12439" w:rsidP="00941359">
            <w:pPr>
              <w:rPr>
                <w:rFonts w:ascii="Century Gothic" w:hAnsi="Century Gothic" w:cs="Arial"/>
              </w:rPr>
            </w:pPr>
          </w:p>
        </w:tc>
      </w:tr>
      <w:tr w:rsidR="00F12439" w:rsidRPr="00C671B7" w14:paraId="2A0A81B5" w14:textId="77777777" w:rsidTr="005D7597">
        <w:trPr>
          <w:trHeight w:val="50"/>
        </w:trPr>
        <w:tc>
          <w:tcPr>
            <w:tcW w:w="5240" w:type="dxa"/>
            <w:shd w:val="clear" w:color="auto" w:fill="F2F2F2" w:themeFill="background1" w:themeFillShade="F2"/>
          </w:tcPr>
          <w:p w14:paraId="22447634" w14:textId="77777777" w:rsidR="00855B6C" w:rsidRPr="0067109E" w:rsidRDefault="00855B6C" w:rsidP="00855B6C">
            <w:pPr>
              <w:pStyle w:val="ListParagraph"/>
              <w:ind w:left="400"/>
              <w:rPr>
                <w:rFonts w:ascii="Century Gothic" w:hAnsi="Century Gothic" w:cs="Arial"/>
                <w:sz w:val="20"/>
                <w:szCs w:val="20"/>
              </w:rPr>
            </w:pPr>
          </w:p>
          <w:p w14:paraId="49871882" w14:textId="5EC40D70" w:rsidR="00F12439" w:rsidRDefault="00F12439" w:rsidP="00F12439">
            <w:pPr>
              <w:pStyle w:val="ListParagraph"/>
              <w:numPr>
                <w:ilvl w:val="0"/>
                <w:numId w:val="6"/>
              </w:numPr>
              <w:rPr>
                <w:rFonts w:ascii="Century Gothic" w:hAnsi="Century Gothic" w:cs="Arial"/>
                <w:sz w:val="20"/>
                <w:szCs w:val="20"/>
              </w:rPr>
            </w:pPr>
            <w:r w:rsidRPr="0067109E">
              <w:rPr>
                <w:rFonts w:ascii="Century Gothic" w:hAnsi="Century Gothic" w:cs="Arial"/>
                <w:sz w:val="20"/>
                <w:szCs w:val="20"/>
              </w:rPr>
              <w:t>Who in the practice has responsibility for the day-to-day running of the repeat prescribing process?</w:t>
            </w:r>
          </w:p>
          <w:p w14:paraId="71C522D7" w14:textId="77777777" w:rsidR="00B34F4E" w:rsidRPr="00B34F4E" w:rsidRDefault="00B34F4E" w:rsidP="00B34F4E">
            <w:pPr>
              <w:rPr>
                <w:rFonts w:ascii="Century Gothic" w:hAnsi="Century Gothic" w:cs="Arial"/>
                <w:sz w:val="20"/>
                <w:szCs w:val="20"/>
              </w:rPr>
            </w:pPr>
          </w:p>
          <w:p w14:paraId="0E2C6573" w14:textId="77777777" w:rsidR="00855B6C" w:rsidRPr="0067109E" w:rsidRDefault="00855B6C" w:rsidP="00855B6C">
            <w:pPr>
              <w:pStyle w:val="ListParagraph"/>
              <w:ind w:left="400"/>
              <w:rPr>
                <w:rFonts w:ascii="Century Gothic" w:hAnsi="Century Gothic" w:cs="Arial"/>
                <w:sz w:val="20"/>
                <w:szCs w:val="20"/>
              </w:rPr>
            </w:pPr>
          </w:p>
        </w:tc>
        <w:tc>
          <w:tcPr>
            <w:tcW w:w="3776" w:type="dxa"/>
            <w:shd w:val="clear" w:color="auto" w:fill="F2F2F2" w:themeFill="background1" w:themeFillShade="F2"/>
          </w:tcPr>
          <w:p w14:paraId="583CA81F" w14:textId="401A96FB" w:rsidR="00F12439" w:rsidRPr="00C671B7" w:rsidRDefault="00F12439" w:rsidP="00941359">
            <w:pPr>
              <w:rPr>
                <w:rFonts w:ascii="Century Gothic" w:hAnsi="Century Gothic" w:cs="Arial"/>
              </w:rPr>
            </w:pPr>
          </w:p>
        </w:tc>
      </w:tr>
      <w:tr w:rsidR="00F12439" w:rsidRPr="00C671B7" w14:paraId="06E5A096" w14:textId="77777777" w:rsidTr="005D7597">
        <w:trPr>
          <w:trHeight w:val="50"/>
        </w:trPr>
        <w:tc>
          <w:tcPr>
            <w:tcW w:w="5240" w:type="dxa"/>
          </w:tcPr>
          <w:p w14:paraId="07E9F558" w14:textId="77777777" w:rsidR="00855B6C" w:rsidRPr="0067109E" w:rsidRDefault="00855B6C" w:rsidP="00855B6C">
            <w:pPr>
              <w:pStyle w:val="ListParagraph"/>
              <w:ind w:left="400"/>
              <w:rPr>
                <w:rFonts w:ascii="Century Gothic" w:hAnsi="Century Gothic" w:cs="Arial"/>
                <w:sz w:val="20"/>
                <w:szCs w:val="20"/>
              </w:rPr>
            </w:pPr>
          </w:p>
          <w:p w14:paraId="671A950B" w14:textId="7B3CE4F5" w:rsidR="00FE7B38" w:rsidRDefault="00F12439" w:rsidP="00FE7B38">
            <w:pPr>
              <w:pStyle w:val="ListParagraph"/>
              <w:numPr>
                <w:ilvl w:val="0"/>
                <w:numId w:val="6"/>
              </w:numPr>
              <w:rPr>
                <w:rFonts w:ascii="Century Gothic" w:hAnsi="Century Gothic" w:cs="Arial"/>
                <w:sz w:val="20"/>
                <w:szCs w:val="20"/>
              </w:rPr>
            </w:pPr>
            <w:r w:rsidRPr="0067109E">
              <w:rPr>
                <w:rFonts w:ascii="Century Gothic" w:hAnsi="Century Gothic" w:cs="Arial"/>
                <w:sz w:val="20"/>
                <w:szCs w:val="20"/>
              </w:rPr>
              <w:t>Is it clear how and who in the practice will deal with an issue, incident or complaint relating to repeat prescriptions?</w:t>
            </w:r>
          </w:p>
          <w:p w14:paraId="1FD478B9" w14:textId="77777777" w:rsidR="00DB7D21" w:rsidRDefault="00DB7D21" w:rsidP="00DB7D21">
            <w:pPr>
              <w:rPr>
                <w:rFonts w:ascii="Century Gothic" w:hAnsi="Century Gothic" w:cs="Arial"/>
                <w:sz w:val="20"/>
                <w:szCs w:val="20"/>
              </w:rPr>
            </w:pPr>
          </w:p>
          <w:p w14:paraId="2C462B68" w14:textId="77777777" w:rsidR="00DB7D21" w:rsidRPr="00DB7D21" w:rsidRDefault="00DB7D21" w:rsidP="00DB7D21">
            <w:pPr>
              <w:rPr>
                <w:rFonts w:ascii="Century Gothic" w:hAnsi="Century Gothic" w:cs="Arial"/>
                <w:sz w:val="20"/>
                <w:szCs w:val="20"/>
              </w:rPr>
            </w:pPr>
          </w:p>
          <w:p w14:paraId="701ECB6D" w14:textId="27F54878" w:rsidR="00B34F4E" w:rsidRPr="0067109E" w:rsidRDefault="00B34F4E" w:rsidP="00855B6C">
            <w:pPr>
              <w:pStyle w:val="ListParagraph"/>
              <w:ind w:left="400"/>
              <w:rPr>
                <w:rFonts w:ascii="Century Gothic" w:hAnsi="Century Gothic" w:cs="Arial"/>
                <w:sz w:val="20"/>
                <w:szCs w:val="20"/>
              </w:rPr>
            </w:pPr>
          </w:p>
        </w:tc>
        <w:tc>
          <w:tcPr>
            <w:tcW w:w="3776" w:type="dxa"/>
          </w:tcPr>
          <w:p w14:paraId="686F0A28" w14:textId="4857371F" w:rsidR="00F12439" w:rsidRPr="00C671B7" w:rsidRDefault="00F12439" w:rsidP="00941359">
            <w:pPr>
              <w:rPr>
                <w:rFonts w:ascii="Century Gothic" w:hAnsi="Century Gothic" w:cs="Arial"/>
              </w:rPr>
            </w:pPr>
          </w:p>
        </w:tc>
      </w:tr>
      <w:tr w:rsidR="00F12439" w:rsidRPr="00C671B7" w14:paraId="22979EDE" w14:textId="77777777" w:rsidTr="005D7597">
        <w:trPr>
          <w:trHeight w:val="50"/>
        </w:trPr>
        <w:tc>
          <w:tcPr>
            <w:tcW w:w="5240" w:type="dxa"/>
            <w:shd w:val="clear" w:color="auto" w:fill="F2F2F2" w:themeFill="background1" w:themeFillShade="F2"/>
          </w:tcPr>
          <w:p w14:paraId="3CD90378" w14:textId="0F3AB9E3" w:rsidR="00855B6C" w:rsidRDefault="00855B6C" w:rsidP="00855B6C">
            <w:pPr>
              <w:pStyle w:val="ListParagraph"/>
              <w:ind w:left="400"/>
              <w:rPr>
                <w:rFonts w:ascii="Century Gothic" w:hAnsi="Century Gothic" w:cs="Arial"/>
                <w:sz w:val="20"/>
                <w:szCs w:val="20"/>
              </w:rPr>
            </w:pPr>
          </w:p>
          <w:p w14:paraId="4183C746" w14:textId="77777777" w:rsidR="00F12439" w:rsidRPr="0067109E" w:rsidRDefault="00F12439" w:rsidP="00F12439">
            <w:pPr>
              <w:pStyle w:val="ListParagraph"/>
              <w:numPr>
                <w:ilvl w:val="0"/>
                <w:numId w:val="6"/>
              </w:numPr>
              <w:rPr>
                <w:rFonts w:ascii="Century Gothic" w:hAnsi="Century Gothic" w:cs="Arial"/>
                <w:sz w:val="20"/>
                <w:szCs w:val="20"/>
              </w:rPr>
            </w:pPr>
            <w:proofErr w:type="gramStart"/>
            <w:r w:rsidRPr="0067109E">
              <w:rPr>
                <w:rFonts w:ascii="Century Gothic" w:hAnsi="Century Gothic" w:cs="Arial"/>
                <w:sz w:val="20"/>
                <w:szCs w:val="20"/>
              </w:rPr>
              <w:t>Are</w:t>
            </w:r>
            <w:proofErr w:type="gramEnd"/>
            <w:r w:rsidRPr="0067109E">
              <w:rPr>
                <w:rFonts w:ascii="Century Gothic" w:hAnsi="Century Gothic" w:cs="Arial"/>
                <w:sz w:val="20"/>
                <w:szCs w:val="20"/>
              </w:rPr>
              <w:t xml:space="preserve"> practice staff clear about the roles and responsibilities of all staff members involved in the repeat prescribing process?</w:t>
            </w:r>
          </w:p>
          <w:p w14:paraId="324E5E3B" w14:textId="7E0910DE" w:rsidR="00855B6C" w:rsidRPr="0067109E" w:rsidRDefault="00855B6C" w:rsidP="00855B6C">
            <w:pPr>
              <w:pStyle w:val="ListParagraph"/>
              <w:ind w:left="400"/>
              <w:rPr>
                <w:rFonts w:ascii="Century Gothic" w:hAnsi="Century Gothic" w:cs="Arial"/>
                <w:sz w:val="20"/>
                <w:szCs w:val="20"/>
              </w:rPr>
            </w:pPr>
          </w:p>
        </w:tc>
        <w:tc>
          <w:tcPr>
            <w:tcW w:w="3776" w:type="dxa"/>
            <w:shd w:val="clear" w:color="auto" w:fill="F2F2F2" w:themeFill="background1" w:themeFillShade="F2"/>
          </w:tcPr>
          <w:p w14:paraId="0381B8B5" w14:textId="7694DF63" w:rsidR="00F12439" w:rsidRPr="00C671B7" w:rsidRDefault="00F12439" w:rsidP="00941359">
            <w:pPr>
              <w:rPr>
                <w:rFonts w:ascii="Century Gothic" w:hAnsi="Century Gothic" w:cs="Arial"/>
              </w:rPr>
            </w:pPr>
          </w:p>
        </w:tc>
      </w:tr>
      <w:tr w:rsidR="00F12439" w:rsidRPr="00C671B7" w14:paraId="465AFA4C" w14:textId="77777777" w:rsidTr="005D7597">
        <w:trPr>
          <w:trHeight w:val="50"/>
        </w:trPr>
        <w:tc>
          <w:tcPr>
            <w:tcW w:w="5240" w:type="dxa"/>
          </w:tcPr>
          <w:p w14:paraId="1EC0ED04" w14:textId="74545532" w:rsidR="00855B6C" w:rsidRPr="0067109E" w:rsidRDefault="00855B6C" w:rsidP="00855B6C">
            <w:pPr>
              <w:pStyle w:val="ListParagraph"/>
              <w:ind w:left="400"/>
              <w:rPr>
                <w:rFonts w:ascii="Century Gothic" w:hAnsi="Century Gothic" w:cs="Arial"/>
                <w:sz w:val="20"/>
                <w:szCs w:val="20"/>
              </w:rPr>
            </w:pPr>
          </w:p>
          <w:p w14:paraId="2DB67D72" w14:textId="4B6FADFE" w:rsidR="00855B6C" w:rsidRPr="00E658F4" w:rsidRDefault="00F12439" w:rsidP="00E658F4">
            <w:pPr>
              <w:pStyle w:val="ListParagraph"/>
              <w:numPr>
                <w:ilvl w:val="0"/>
                <w:numId w:val="6"/>
              </w:numPr>
              <w:rPr>
                <w:rFonts w:ascii="Century Gothic" w:hAnsi="Century Gothic" w:cs="Arial"/>
                <w:sz w:val="20"/>
                <w:szCs w:val="20"/>
              </w:rPr>
            </w:pPr>
            <w:r w:rsidRPr="0067109E">
              <w:rPr>
                <w:rFonts w:ascii="Century Gothic" w:hAnsi="Century Gothic" w:cs="Arial"/>
                <w:sz w:val="20"/>
                <w:szCs w:val="20"/>
              </w:rPr>
              <w:t xml:space="preserve">If any member of staff has a concern about the repeat prescribing process, is it clear how to raise issues and offer solutions, and is that effective? </w:t>
            </w:r>
          </w:p>
        </w:tc>
        <w:tc>
          <w:tcPr>
            <w:tcW w:w="3776" w:type="dxa"/>
          </w:tcPr>
          <w:p w14:paraId="4CF74D3D" w14:textId="6F085B68" w:rsidR="00F12439" w:rsidRPr="00C671B7" w:rsidRDefault="00F12439" w:rsidP="00941359">
            <w:pPr>
              <w:rPr>
                <w:rFonts w:ascii="Century Gothic" w:hAnsi="Century Gothic" w:cs="Arial"/>
              </w:rPr>
            </w:pPr>
          </w:p>
        </w:tc>
      </w:tr>
      <w:tr w:rsidR="00F12439" w:rsidRPr="00C671B7" w14:paraId="6D09D785" w14:textId="77777777" w:rsidTr="005D7597">
        <w:trPr>
          <w:trHeight w:val="50"/>
        </w:trPr>
        <w:tc>
          <w:tcPr>
            <w:tcW w:w="5240" w:type="dxa"/>
            <w:shd w:val="clear" w:color="auto" w:fill="F2F2F2" w:themeFill="background1" w:themeFillShade="F2"/>
          </w:tcPr>
          <w:p w14:paraId="50376392" w14:textId="2F41AB64" w:rsidR="00855B6C" w:rsidRPr="0067109E" w:rsidRDefault="00855B6C" w:rsidP="00855B6C">
            <w:pPr>
              <w:pStyle w:val="ListParagraph"/>
              <w:ind w:left="400"/>
              <w:rPr>
                <w:rFonts w:ascii="Century Gothic" w:hAnsi="Century Gothic" w:cs="Arial"/>
                <w:sz w:val="20"/>
                <w:szCs w:val="20"/>
              </w:rPr>
            </w:pPr>
          </w:p>
          <w:p w14:paraId="5C26C8F5" w14:textId="685E1F14" w:rsidR="00F12439" w:rsidRPr="0067109E" w:rsidRDefault="00F12439" w:rsidP="00F12439">
            <w:pPr>
              <w:pStyle w:val="ListParagraph"/>
              <w:numPr>
                <w:ilvl w:val="0"/>
                <w:numId w:val="6"/>
              </w:numPr>
              <w:rPr>
                <w:rFonts w:ascii="Century Gothic" w:hAnsi="Century Gothic" w:cs="Arial"/>
                <w:sz w:val="20"/>
                <w:szCs w:val="20"/>
              </w:rPr>
            </w:pPr>
            <w:r w:rsidRPr="0067109E">
              <w:rPr>
                <w:rFonts w:ascii="Century Gothic" w:hAnsi="Century Gothic" w:cs="Arial"/>
                <w:sz w:val="20"/>
                <w:szCs w:val="20"/>
              </w:rPr>
              <w:t>Is the repeat prescribing process and how it works (including time associated within the practice and the community pharmacy), clearly communicated to patients and are all patients clear about how they are to engage with it?</w:t>
            </w:r>
          </w:p>
          <w:p w14:paraId="2B4106FC" w14:textId="0ADCB5CE" w:rsidR="00855B6C" w:rsidRPr="0067109E" w:rsidRDefault="00855B6C" w:rsidP="00855B6C">
            <w:pPr>
              <w:pStyle w:val="ListParagraph"/>
              <w:ind w:left="400"/>
              <w:rPr>
                <w:rFonts w:ascii="Century Gothic" w:hAnsi="Century Gothic" w:cs="Arial"/>
                <w:sz w:val="20"/>
                <w:szCs w:val="20"/>
              </w:rPr>
            </w:pPr>
          </w:p>
        </w:tc>
        <w:tc>
          <w:tcPr>
            <w:tcW w:w="3776" w:type="dxa"/>
            <w:shd w:val="clear" w:color="auto" w:fill="F2F2F2" w:themeFill="background1" w:themeFillShade="F2"/>
          </w:tcPr>
          <w:p w14:paraId="78B5AF0F" w14:textId="78D838FA" w:rsidR="00F12439" w:rsidRPr="00C671B7" w:rsidRDefault="00F12439" w:rsidP="00941359">
            <w:pPr>
              <w:rPr>
                <w:rFonts w:ascii="Century Gothic" w:hAnsi="Century Gothic" w:cs="Arial"/>
              </w:rPr>
            </w:pPr>
          </w:p>
        </w:tc>
      </w:tr>
      <w:tr w:rsidR="00F12439" w:rsidRPr="00C671B7" w14:paraId="6DF90DE9" w14:textId="77777777" w:rsidTr="005D7597">
        <w:trPr>
          <w:trHeight w:val="50"/>
        </w:trPr>
        <w:tc>
          <w:tcPr>
            <w:tcW w:w="5240" w:type="dxa"/>
          </w:tcPr>
          <w:p w14:paraId="1060D1D4" w14:textId="14B85026" w:rsidR="00855B6C" w:rsidRPr="0067109E" w:rsidRDefault="00855B6C" w:rsidP="00855B6C">
            <w:pPr>
              <w:pStyle w:val="ListParagraph"/>
              <w:ind w:left="400"/>
              <w:rPr>
                <w:rFonts w:ascii="Century Gothic" w:hAnsi="Century Gothic" w:cs="Arial"/>
                <w:sz w:val="20"/>
                <w:szCs w:val="20"/>
              </w:rPr>
            </w:pPr>
          </w:p>
          <w:p w14:paraId="58AAACFB" w14:textId="77777777" w:rsidR="00F12439" w:rsidRPr="0067109E" w:rsidRDefault="00F12439" w:rsidP="00F12439">
            <w:pPr>
              <w:pStyle w:val="ListParagraph"/>
              <w:numPr>
                <w:ilvl w:val="0"/>
                <w:numId w:val="6"/>
              </w:numPr>
              <w:rPr>
                <w:rFonts w:ascii="Century Gothic" w:hAnsi="Century Gothic" w:cs="Arial"/>
                <w:sz w:val="20"/>
                <w:szCs w:val="20"/>
              </w:rPr>
            </w:pPr>
            <w:r w:rsidRPr="0067109E">
              <w:rPr>
                <w:rFonts w:ascii="Century Gothic" w:hAnsi="Century Gothic" w:cs="Arial"/>
                <w:sz w:val="20"/>
                <w:szCs w:val="20"/>
              </w:rPr>
              <w:t>What is the mechanism for the practice to discuss how the current system is working?</w:t>
            </w:r>
          </w:p>
          <w:p w14:paraId="2D9DF9EF" w14:textId="56F85850" w:rsidR="00855B6C" w:rsidRPr="0067109E" w:rsidRDefault="00855B6C" w:rsidP="00855B6C">
            <w:pPr>
              <w:pStyle w:val="ListParagraph"/>
              <w:ind w:left="400"/>
              <w:rPr>
                <w:rFonts w:ascii="Century Gothic" w:hAnsi="Century Gothic" w:cs="Arial"/>
                <w:sz w:val="20"/>
                <w:szCs w:val="20"/>
              </w:rPr>
            </w:pPr>
          </w:p>
        </w:tc>
        <w:tc>
          <w:tcPr>
            <w:tcW w:w="3776" w:type="dxa"/>
          </w:tcPr>
          <w:p w14:paraId="208A1FF7" w14:textId="6582D014" w:rsidR="00F12439" w:rsidRPr="00C671B7" w:rsidRDefault="00F12439" w:rsidP="00941359">
            <w:pPr>
              <w:rPr>
                <w:rFonts w:ascii="Century Gothic" w:hAnsi="Century Gothic" w:cs="Arial"/>
              </w:rPr>
            </w:pPr>
          </w:p>
        </w:tc>
      </w:tr>
      <w:tr w:rsidR="00F12439" w:rsidRPr="00C671B7" w14:paraId="189BCBD6" w14:textId="77777777" w:rsidTr="005D7597">
        <w:trPr>
          <w:trHeight w:val="50"/>
        </w:trPr>
        <w:tc>
          <w:tcPr>
            <w:tcW w:w="5240" w:type="dxa"/>
            <w:shd w:val="clear" w:color="auto" w:fill="F2F2F2" w:themeFill="background1" w:themeFillShade="F2"/>
          </w:tcPr>
          <w:p w14:paraId="6D7CF9AD" w14:textId="4A21D1E4" w:rsidR="00855B6C" w:rsidRPr="0067109E" w:rsidRDefault="00855B6C" w:rsidP="00855B6C">
            <w:pPr>
              <w:pStyle w:val="ListParagraph"/>
              <w:ind w:left="400"/>
              <w:rPr>
                <w:rFonts w:ascii="Century Gothic" w:hAnsi="Century Gothic" w:cs="Arial"/>
                <w:sz w:val="20"/>
                <w:szCs w:val="20"/>
              </w:rPr>
            </w:pPr>
          </w:p>
          <w:p w14:paraId="3F8F32E7" w14:textId="41DFD0DB" w:rsidR="00F12439" w:rsidRPr="0067109E" w:rsidRDefault="00F12439" w:rsidP="00F12439">
            <w:pPr>
              <w:pStyle w:val="ListParagraph"/>
              <w:numPr>
                <w:ilvl w:val="0"/>
                <w:numId w:val="6"/>
              </w:numPr>
              <w:rPr>
                <w:rFonts w:ascii="Century Gothic" w:hAnsi="Century Gothic" w:cs="Arial"/>
                <w:sz w:val="20"/>
                <w:szCs w:val="20"/>
              </w:rPr>
            </w:pPr>
            <w:r w:rsidRPr="0067109E">
              <w:rPr>
                <w:rFonts w:ascii="Century Gothic" w:hAnsi="Century Gothic" w:cs="Arial"/>
                <w:sz w:val="20"/>
                <w:szCs w:val="20"/>
              </w:rPr>
              <w:t>Are SMRs embedded in the culture of the practice and given the space and time required to undertake them? Are patients at higher risk of medicines-related harm prioritised for an SMR?</w:t>
            </w:r>
          </w:p>
          <w:p w14:paraId="753F1793" w14:textId="77777777" w:rsidR="00855B6C" w:rsidRPr="0067109E" w:rsidRDefault="00855B6C" w:rsidP="00855B6C">
            <w:pPr>
              <w:pStyle w:val="ListParagraph"/>
              <w:ind w:left="400"/>
              <w:rPr>
                <w:rFonts w:ascii="Century Gothic" w:hAnsi="Century Gothic" w:cs="Arial"/>
                <w:sz w:val="20"/>
                <w:szCs w:val="20"/>
              </w:rPr>
            </w:pPr>
          </w:p>
          <w:p w14:paraId="75A52377" w14:textId="77777777" w:rsidR="00855B6C" w:rsidRPr="0067109E" w:rsidRDefault="00855B6C" w:rsidP="00855B6C">
            <w:pPr>
              <w:pStyle w:val="ListParagraph"/>
              <w:ind w:left="400"/>
              <w:rPr>
                <w:rFonts w:ascii="Century Gothic" w:hAnsi="Century Gothic" w:cs="Arial"/>
                <w:sz w:val="20"/>
                <w:szCs w:val="20"/>
              </w:rPr>
            </w:pPr>
          </w:p>
          <w:p w14:paraId="069792EB" w14:textId="26BAF606" w:rsidR="00855B6C" w:rsidRPr="0067109E" w:rsidRDefault="00855B6C" w:rsidP="00DC0910">
            <w:pPr>
              <w:rPr>
                <w:rFonts w:ascii="Century Gothic" w:hAnsi="Century Gothic" w:cs="Arial"/>
                <w:sz w:val="20"/>
                <w:szCs w:val="20"/>
              </w:rPr>
            </w:pPr>
          </w:p>
        </w:tc>
        <w:tc>
          <w:tcPr>
            <w:tcW w:w="3776" w:type="dxa"/>
            <w:shd w:val="clear" w:color="auto" w:fill="F2F2F2" w:themeFill="background1" w:themeFillShade="F2"/>
          </w:tcPr>
          <w:p w14:paraId="7FEBEACE" w14:textId="2AE8A6C5" w:rsidR="00F12439" w:rsidRPr="00C671B7" w:rsidRDefault="00F12439" w:rsidP="00941359">
            <w:pPr>
              <w:rPr>
                <w:rFonts w:ascii="Century Gothic" w:hAnsi="Century Gothic" w:cs="Arial"/>
              </w:rPr>
            </w:pPr>
          </w:p>
        </w:tc>
      </w:tr>
    </w:tbl>
    <w:p w14:paraId="3A0D8236" w14:textId="0CE0B1CF" w:rsidR="00881353" w:rsidRPr="00C671B7" w:rsidRDefault="00881353">
      <w:pPr>
        <w:rPr>
          <w:rFonts w:ascii="Century Gothic" w:hAnsi="Century Gothic" w:cs="Arial"/>
        </w:rPr>
      </w:pPr>
    </w:p>
    <w:p w14:paraId="08216E58" w14:textId="4E1D3956" w:rsidR="00F12439" w:rsidRPr="000D691D" w:rsidRDefault="00F12439" w:rsidP="00F12439">
      <w:pPr>
        <w:rPr>
          <w:rFonts w:ascii="Century Gothic" w:hAnsi="Century Gothic" w:cs="Arial"/>
          <w:b/>
          <w:bCs/>
          <w:sz w:val="28"/>
          <w:szCs w:val="28"/>
        </w:rPr>
      </w:pPr>
      <w:r w:rsidRPr="000D691D">
        <w:rPr>
          <w:rFonts w:ascii="Century Gothic" w:hAnsi="Century Gothic" w:cs="Arial"/>
          <w:b/>
          <w:bCs/>
          <w:sz w:val="28"/>
          <w:szCs w:val="28"/>
        </w:rPr>
        <w:t xml:space="preserve">Clinical responsibilities </w:t>
      </w:r>
    </w:p>
    <w:tbl>
      <w:tblPr>
        <w:tblStyle w:val="TableGrid"/>
        <w:tblW w:w="0" w:type="auto"/>
        <w:tblLook w:val="04A0" w:firstRow="1" w:lastRow="0" w:firstColumn="1" w:lastColumn="0" w:noHBand="0" w:noVBand="1"/>
      </w:tblPr>
      <w:tblGrid>
        <w:gridCol w:w="5524"/>
        <w:gridCol w:w="3492"/>
      </w:tblGrid>
      <w:tr w:rsidR="00F12439" w:rsidRPr="00C671B7" w14:paraId="61C9E944" w14:textId="77777777" w:rsidTr="00CA0685">
        <w:tc>
          <w:tcPr>
            <w:tcW w:w="5524" w:type="dxa"/>
            <w:shd w:val="clear" w:color="auto" w:fill="003DA7"/>
          </w:tcPr>
          <w:p w14:paraId="0592CFEF" w14:textId="77777777" w:rsidR="00F12439" w:rsidRPr="00CC6687" w:rsidRDefault="00F12439" w:rsidP="00941359">
            <w:pPr>
              <w:jc w:val="center"/>
              <w:rPr>
                <w:rFonts w:ascii="Century Gothic" w:hAnsi="Century Gothic" w:cs="Arial"/>
                <w:b/>
                <w:bCs/>
              </w:rPr>
            </w:pPr>
            <w:r w:rsidRPr="00CC6687">
              <w:rPr>
                <w:rFonts w:ascii="Century Gothic" w:hAnsi="Century Gothic" w:cs="Arial"/>
                <w:b/>
                <w:bCs/>
              </w:rPr>
              <w:t>Question</w:t>
            </w:r>
          </w:p>
        </w:tc>
        <w:tc>
          <w:tcPr>
            <w:tcW w:w="3492" w:type="dxa"/>
            <w:shd w:val="clear" w:color="auto" w:fill="003DA7"/>
          </w:tcPr>
          <w:p w14:paraId="6C3FAC82" w14:textId="10620021" w:rsidR="00F12439" w:rsidRPr="00CC6687" w:rsidRDefault="00F12439" w:rsidP="00941359">
            <w:pPr>
              <w:jc w:val="center"/>
              <w:rPr>
                <w:rFonts w:ascii="Century Gothic" w:hAnsi="Century Gothic" w:cs="Arial"/>
                <w:b/>
                <w:bCs/>
              </w:rPr>
            </w:pPr>
            <w:r w:rsidRPr="00CC6687">
              <w:rPr>
                <w:rFonts w:ascii="Century Gothic" w:hAnsi="Century Gothic" w:cs="Arial"/>
                <w:b/>
                <w:bCs/>
              </w:rPr>
              <w:t>Response (Optional)</w:t>
            </w:r>
          </w:p>
        </w:tc>
      </w:tr>
      <w:tr w:rsidR="00F12439" w:rsidRPr="00C671B7" w14:paraId="4F5E312B" w14:textId="77777777" w:rsidTr="005D7597">
        <w:tc>
          <w:tcPr>
            <w:tcW w:w="5524" w:type="dxa"/>
            <w:shd w:val="clear" w:color="auto" w:fill="FFFFFF" w:themeFill="background1"/>
          </w:tcPr>
          <w:p w14:paraId="5093C8F7" w14:textId="66596514" w:rsidR="00DC0910" w:rsidRPr="0067109E" w:rsidRDefault="00DC0910" w:rsidP="00DC0910">
            <w:pPr>
              <w:pStyle w:val="ListParagraph"/>
              <w:rPr>
                <w:rFonts w:ascii="Century Gothic" w:hAnsi="Century Gothic" w:cs="Arial"/>
                <w:sz w:val="20"/>
                <w:szCs w:val="20"/>
              </w:rPr>
            </w:pPr>
          </w:p>
          <w:p w14:paraId="5852A9BD" w14:textId="18EC322D" w:rsidR="00F12439" w:rsidRPr="0067109E" w:rsidRDefault="00F12439" w:rsidP="00F12439">
            <w:pPr>
              <w:pStyle w:val="ListParagraph"/>
              <w:numPr>
                <w:ilvl w:val="0"/>
                <w:numId w:val="7"/>
              </w:numPr>
              <w:rPr>
                <w:rFonts w:ascii="Century Gothic" w:hAnsi="Century Gothic" w:cs="Arial"/>
                <w:sz w:val="20"/>
                <w:szCs w:val="20"/>
              </w:rPr>
            </w:pPr>
            <w:r w:rsidRPr="0067109E">
              <w:rPr>
                <w:rFonts w:ascii="Century Gothic" w:hAnsi="Century Gothic" w:cs="Arial"/>
                <w:sz w:val="20"/>
                <w:szCs w:val="20"/>
              </w:rPr>
              <w:t>When a medicine is moved from acute to repeat, is this decision explicitly recorded with a duration of the repeat documented?</w:t>
            </w:r>
          </w:p>
          <w:p w14:paraId="102F9AA6" w14:textId="15AAB2A3" w:rsidR="00DC0910" w:rsidRPr="0067109E" w:rsidRDefault="00DC0910" w:rsidP="00DC0910">
            <w:pPr>
              <w:pStyle w:val="ListParagraph"/>
              <w:rPr>
                <w:rFonts w:ascii="Century Gothic" w:hAnsi="Century Gothic" w:cs="Arial"/>
                <w:sz w:val="20"/>
                <w:szCs w:val="20"/>
              </w:rPr>
            </w:pPr>
          </w:p>
        </w:tc>
        <w:tc>
          <w:tcPr>
            <w:tcW w:w="3492" w:type="dxa"/>
            <w:shd w:val="clear" w:color="auto" w:fill="FFFFFF" w:themeFill="background1"/>
          </w:tcPr>
          <w:p w14:paraId="0D4C9E36" w14:textId="04F6564C" w:rsidR="00F12439" w:rsidRPr="00C671B7" w:rsidRDefault="00F12439" w:rsidP="00941359">
            <w:pPr>
              <w:jc w:val="center"/>
              <w:rPr>
                <w:rFonts w:ascii="Century Gothic" w:hAnsi="Century Gothic" w:cs="Arial"/>
              </w:rPr>
            </w:pPr>
          </w:p>
        </w:tc>
      </w:tr>
      <w:tr w:rsidR="00F12439" w:rsidRPr="00C671B7" w14:paraId="47A1A267" w14:textId="77777777" w:rsidTr="005D7597">
        <w:tc>
          <w:tcPr>
            <w:tcW w:w="5524" w:type="dxa"/>
            <w:shd w:val="clear" w:color="auto" w:fill="F2F2F2" w:themeFill="background1" w:themeFillShade="F2"/>
          </w:tcPr>
          <w:p w14:paraId="0E2017F7" w14:textId="08AF8B3A" w:rsidR="00DC0910" w:rsidRPr="0067109E" w:rsidRDefault="00DC0910" w:rsidP="00DC0910">
            <w:pPr>
              <w:pStyle w:val="ListParagraph"/>
              <w:rPr>
                <w:rFonts w:ascii="Century Gothic" w:hAnsi="Century Gothic" w:cs="Arial"/>
                <w:sz w:val="20"/>
                <w:szCs w:val="20"/>
              </w:rPr>
            </w:pPr>
          </w:p>
          <w:p w14:paraId="50A33418" w14:textId="5ACD6B7B" w:rsidR="00F12439" w:rsidRPr="0067109E" w:rsidRDefault="00F12439" w:rsidP="00F12439">
            <w:pPr>
              <w:pStyle w:val="ListParagraph"/>
              <w:numPr>
                <w:ilvl w:val="0"/>
                <w:numId w:val="7"/>
              </w:numPr>
              <w:rPr>
                <w:rFonts w:ascii="Century Gothic" w:hAnsi="Century Gothic" w:cs="Arial"/>
                <w:sz w:val="20"/>
                <w:szCs w:val="20"/>
              </w:rPr>
            </w:pPr>
            <w:r w:rsidRPr="0067109E">
              <w:rPr>
                <w:rFonts w:ascii="Century Gothic" w:hAnsi="Century Gothic" w:cs="Arial"/>
                <w:sz w:val="20"/>
                <w:szCs w:val="20"/>
              </w:rPr>
              <w:t>Is the indication for a repeat medication clearly documented in the GP clinical system?</w:t>
            </w:r>
          </w:p>
          <w:p w14:paraId="38363A9C" w14:textId="76469DC9" w:rsidR="00DC0910" w:rsidRPr="0067109E" w:rsidRDefault="00DC0910" w:rsidP="00DC0910">
            <w:pPr>
              <w:pStyle w:val="ListParagraph"/>
              <w:rPr>
                <w:rFonts w:ascii="Century Gothic" w:hAnsi="Century Gothic" w:cs="Arial"/>
                <w:sz w:val="20"/>
                <w:szCs w:val="20"/>
              </w:rPr>
            </w:pPr>
          </w:p>
        </w:tc>
        <w:tc>
          <w:tcPr>
            <w:tcW w:w="3492" w:type="dxa"/>
            <w:shd w:val="clear" w:color="auto" w:fill="F2F2F2" w:themeFill="background1" w:themeFillShade="F2"/>
          </w:tcPr>
          <w:p w14:paraId="1373416D" w14:textId="43F522AC" w:rsidR="00F12439" w:rsidRPr="00C671B7" w:rsidRDefault="00F12439" w:rsidP="00941359">
            <w:pPr>
              <w:jc w:val="center"/>
              <w:rPr>
                <w:rFonts w:ascii="Century Gothic" w:hAnsi="Century Gothic" w:cs="Arial"/>
              </w:rPr>
            </w:pPr>
          </w:p>
        </w:tc>
      </w:tr>
      <w:tr w:rsidR="00F12439" w:rsidRPr="00C671B7" w14:paraId="74355020" w14:textId="77777777" w:rsidTr="005D7597">
        <w:tc>
          <w:tcPr>
            <w:tcW w:w="5524" w:type="dxa"/>
            <w:shd w:val="clear" w:color="auto" w:fill="FFFFFF" w:themeFill="background1"/>
          </w:tcPr>
          <w:p w14:paraId="7CA633F3" w14:textId="3532BA2D" w:rsidR="00DC0910" w:rsidRPr="0067109E" w:rsidRDefault="00DC0910" w:rsidP="00DC0910">
            <w:pPr>
              <w:pStyle w:val="ListParagraph"/>
              <w:rPr>
                <w:rFonts w:ascii="Century Gothic" w:hAnsi="Century Gothic" w:cs="Arial"/>
                <w:sz w:val="20"/>
                <w:szCs w:val="20"/>
              </w:rPr>
            </w:pPr>
          </w:p>
          <w:p w14:paraId="7AA48E96" w14:textId="77777777" w:rsidR="00A86B05" w:rsidRDefault="00F12439" w:rsidP="00DB7D21">
            <w:pPr>
              <w:pStyle w:val="ListParagraph"/>
              <w:numPr>
                <w:ilvl w:val="0"/>
                <w:numId w:val="7"/>
              </w:numPr>
              <w:rPr>
                <w:rFonts w:ascii="Century Gothic" w:hAnsi="Century Gothic" w:cs="Arial"/>
                <w:sz w:val="20"/>
                <w:szCs w:val="20"/>
              </w:rPr>
            </w:pPr>
            <w:r w:rsidRPr="0067109E">
              <w:rPr>
                <w:rFonts w:ascii="Century Gothic" w:hAnsi="Century Gothic" w:cs="Arial"/>
                <w:sz w:val="20"/>
                <w:szCs w:val="20"/>
              </w:rPr>
              <w:t xml:space="preserve">How are patients informed about any risks of longer-term use of the medicine(s) and the expected length of the prescription at initiation? Is this clearly documented in the notes? </w:t>
            </w:r>
          </w:p>
          <w:p w14:paraId="0D0E2CB1" w14:textId="77777777" w:rsidR="00DB7D21" w:rsidRDefault="00DB7D21" w:rsidP="00DB7D21">
            <w:pPr>
              <w:rPr>
                <w:rFonts w:ascii="Century Gothic" w:hAnsi="Century Gothic" w:cs="Arial"/>
                <w:sz w:val="20"/>
                <w:szCs w:val="20"/>
              </w:rPr>
            </w:pPr>
          </w:p>
          <w:p w14:paraId="55B0A2A3" w14:textId="77777777" w:rsidR="00DB7D21" w:rsidRDefault="00DB7D21" w:rsidP="00DB7D21">
            <w:pPr>
              <w:rPr>
                <w:rFonts w:ascii="Century Gothic" w:hAnsi="Century Gothic" w:cs="Arial"/>
                <w:sz w:val="20"/>
                <w:szCs w:val="20"/>
              </w:rPr>
            </w:pPr>
          </w:p>
          <w:p w14:paraId="0DBD6424" w14:textId="77777777" w:rsidR="00DB7D21" w:rsidRDefault="00DB7D21" w:rsidP="00DB7D21">
            <w:pPr>
              <w:rPr>
                <w:rFonts w:ascii="Century Gothic" w:hAnsi="Century Gothic" w:cs="Arial"/>
                <w:sz w:val="20"/>
                <w:szCs w:val="20"/>
              </w:rPr>
            </w:pPr>
          </w:p>
          <w:p w14:paraId="170EB427" w14:textId="7B1421AA" w:rsidR="00DB7D21" w:rsidRPr="00DB7D21" w:rsidRDefault="00DB7D21" w:rsidP="00DB7D21">
            <w:pPr>
              <w:rPr>
                <w:rFonts w:ascii="Century Gothic" w:hAnsi="Century Gothic" w:cs="Arial"/>
                <w:sz w:val="20"/>
                <w:szCs w:val="20"/>
              </w:rPr>
            </w:pPr>
          </w:p>
        </w:tc>
        <w:tc>
          <w:tcPr>
            <w:tcW w:w="3492" w:type="dxa"/>
            <w:shd w:val="clear" w:color="auto" w:fill="FFFFFF" w:themeFill="background1"/>
          </w:tcPr>
          <w:p w14:paraId="2A21F80A" w14:textId="7ECCAB18" w:rsidR="00F12439" w:rsidRPr="00C671B7" w:rsidRDefault="00F12439" w:rsidP="00941359">
            <w:pPr>
              <w:jc w:val="center"/>
              <w:rPr>
                <w:rFonts w:ascii="Century Gothic" w:hAnsi="Century Gothic" w:cs="Arial"/>
              </w:rPr>
            </w:pPr>
          </w:p>
        </w:tc>
      </w:tr>
      <w:tr w:rsidR="00F12439" w:rsidRPr="00C671B7" w14:paraId="2CEDAC2C" w14:textId="77777777" w:rsidTr="005D7597">
        <w:tc>
          <w:tcPr>
            <w:tcW w:w="5524" w:type="dxa"/>
            <w:shd w:val="clear" w:color="auto" w:fill="F2F2F2" w:themeFill="background1" w:themeFillShade="F2"/>
          </w:tcPr>
          <w:p w14:paraId="2B4DA8E1" w14:textId="27D631A2" w:rsidR="00DC0910" w:rsidRPr="0067109E" w:rsidRDefault="00DC0910" w:rsidP="00DC0910">
            <w:pPr>
              <w:pStyle w:val="ListParagraph"/>
              <w:rPr>
                <w:rFonts w:ascii="Century Gothic" w:hAnsi="Century Gothic" w:cs="Arial"/>
                <w:color w:val="000000" w:themeColor="text1"/>
                <w:sz w:val="20"/>
                <w:szCs w:val="20"/>
              </w:rPr>
            </w:pPr>
          </w:p>
          <w:p w14:paraId="0ECBB483" w14:textId="40E01A11" w:rsidR="00F12439" w:rsidRDefault="00F12439" w:rsidP="00F12439">
            <w:pPr>
              <w:pStyle w:val="ListParagraph"/>
              <w:numPr>
                <w:ilvl w:val="0"/>
                <w:numId w:val="7"/>
              </w:numPr>
              <w:rPr>
                <w:rFonts w:ascii="Century Gothic" w:hAnsi="Century Gothic" w:cs="Arial"/>
                <w:color w:val="000000" w:themeColor="text1"/>
                <w:sz w:val="20"/>
                <w:szCs w:val="20"/>
              </w:rPr>
            </w:pPr>
            <w:r w:rsidRPr="0067109E">
              <w:rPr>
                <w:rFonts w:ascii="Century Gothic" w:hAnsi="Century Gothic" w:cs="Arial"/>
                <w:color w:val="000000" w:themeColor="text1"/>
                <w:sz w:val="20"/>
                <w:szCs w:val="20"/>
              </w:rPr>
              <w:t xml:space="preserve">Is there a separate process for higher risk repeat medicines (see box 1)? </w:t>
            </w:r>
          </w:p>
          <w:p w14:paraId="273C14B7" w14:textId="77777777" w:rsidR="00B40B41" w:rsidRPr="00A86B05" w:rsidRDefault="00B40B41" w:rsidP="00A86B05">
            <w:pPr>
              <w:rPr>
                <w:rFonts w:ascii="Century Gothic" w:hAnsi="Century Gothic" w:cs="Arial"/>
                <w:color w:val="000000" w:themeColor="text1"/>
                <w:sz w:val="20"/>
                <w:szCs w:val="20"/>
              </w:rPr>
            </w:pPr>
          </w:p>
          <w:p w14:paraId="5E71E89B" w14:textId="19E4D4FC" w:rsidR="00DC0910" w:rsidRPr="0067109E" w:rsidRDefault="00DC0910" w:rsidP="00DC0910">
            <w:pPr>
              <w:pStyle w:val="ListParagraph"/>
              <w:rPr>
                <w:rFonts w:ascii="Century Gothic" w:hAnsi="Century Gothic" w:cs="Arial"/>
                <w:color w:val="000000" w:themeColor="text1"/>
                <w:sz w:val="20"/>
                <w:szCs w:val="20"/>
              </w:rPr>
            </w:pPr>
          </w:p>
        </w:tc>
        <w:tc>
          <w:tcPr>
            <w:tcW w:w="3492" w:type="dxa"/>
            <w:shd w:val="clear" w:color="auto" w:fill="F2F2F2" w:themeFill="background1" w:themeFillShade="F2"/>
          </w:tcPr>
          <w:p w14:paraId="52F5709A" w14:textId="6AFA44FC" w:rsidR="00F12439" w:rsidRPr="00C671B7" w:rsidRDefault="00F12439" w:rsidP="00941359">
            <w:pPr>
              <w:jc w:val="center"/>
              <w:rPr>
                <w:rFonts w:ascii="Century Gothic" w:hAnsi="Century Gothic" w:cs="Arial"/>
              </w:rPr>
            </w:pPr>
          </w:p>
        </w:tc>
      </w:tr>
      <w:tr w:rsidR="00F12439" w:rsidRPr="00C671B7" w14:paraId="570F85A4" w14:textId="77777777" w:rsidTr="005D7597">
        <w:tc>
          <w:tcPr>
            <w:tcW w:w="5524" w:type="dxa"/>
            <w:shd w:val="clear" w:color="auto" w:fill="FFFFFF" w:themeFill="background1"/>
          </w:tcPr>
          <w:p w14:paraId="13DE2935" w14:textId="32506A17" w:rsidR="00DC0910" w:rsidRPr="0067109E" w:rsidRDefault="00DC0910" w:rsidP="00DC0910">
            <w:pPr>
              <w:pStyle w:val="ListParagraph"/>
              <w:rPr>
                <w:rFonts w:ascii="Century Gothic" w:hAnsi="Century Gothic" w:cs="Arial"/>
                <w:sz w:val="20"/>
                <w:szCs w:val="20"/>
              </w:rPr>
            </w:pPr>
          </w:p>
          <w:p w14:paraId="38FE0239" w14:textId="7355E165" w:rsidR="00F12439" w:rsidRDefault="00F12439" w:rsidP="00F12439">
            <w:pPr>
              <w:pStyle w:val="ListParagraph"/>
              <w:numPr>
                <w:ilvl w:val="0"/>
                <w:numId w:val="7"/>
              </w:numPr>
              <w:rPr>
                <w:rFonts w:ascii="Century Gothic" w:hAnsi="Century Gothic" w:cs="Arial"/>
                <w:sz w:val="20"/>
                <w:szCs w:val="20"/>
              </w:rPr>
            </w:pPr>
            <w:r w:rsidRPr="0067109E">
              <w:rPr>
                <w:rFonts w:ascii="Century Gothic" w:hAnsi="Century Gothic" w:cs="Arial"/>
                <w:sz w:val="20"/>
                <w:szCs w:val="20"/>
              </w:rPr>
              <w:t xml:space="preserve">How are the responsibilities around repeat medicines communicated to patients (e.g., monitoring requirements, medication reviews and when medicines will </w:t>
            </w:r>
            <w:r w:rsidRPr="0067109E">
              <w:rPr>
                <w:rFonts w:ascii="Century Gothic" w:hAnsi="Century Gothic" w:cs="Arial"/>
                <w:b/>
                <w:bCs/>
                <w:sz w:val="20"/>
                <w:szCs w:val="20"/>
              </w:rPr>
              <w:t>not</w:t>
            </w:r>
            <w:r w:rsidRPr="0067109E">
              <w:rPr>
                <w:rFonts w:ascii="Century Gothic" w:hAnsi="Century Gothic" w:cs="Arial"/>
                <w:sz w:val="20"/>
                <w:szCs w:val="20"/>
              </w:rPr>
              <w:t xml:space="preserve"> be repeated)?</w:t>
            </w:r>
          </w:p>
          <w:p w14:paraId="64A93FB2" w14:textId="37D8D131" w:rsidR="00DC0910" w:rsidRPr="00E658F4" w:rsidRDefault="00DC0910" w:rsidP="00E658F4">
            <w:pPr>
              <w:rPr>
                <w:rFonts w:ascii="Century Gothic" w:hAnsi="Century Gothic" w:cs="Arial"/>
                <w:sz w:val="20"/>
                <w:szCs w:val="20"/>
              </w:rPr>
            </w:pPr>
          </w:p>
        </w:tc>
        <w:tc>
          <w:tcPr>
            <w:tcW w:w="3492" w:type="dxa"/>
            <w:shd w:val="clear" w:color="auto" w:fill="FFFFFF" w:themeFill="background1"/>
          </w:tcPr>
          <w:p w14:paraId="4BFD7F75" w14:textId="155A5F49" w:rsidR="00F12439" w:rsidRPr="00C671B7" w:rsidRDefault="00F12439" w:rsidP="00941359">
            <w:pPr>
              <w:jc w:val="center"/>
              <w:rPr>
                <w:rFonts w:ascii="Century Gothic" w:hAnsi="Century Gothic" w:cs="Arial"/>
              </w:rPr>
            </w:pPr>
          </w:p>
        </w:tc>
      </w:tr>
      <w:tr w:rsidR="00F12439" w:rsidRPr="00C671B7" w14:paraId="78101319" w14:textId="77777777" w:rsidTr="005D7597">
        <w:tc>
          <w:tcPr>
            <w:tcW w:w="5524" w:type="dxa"/>
            <w:shd w:val="clear" w:color="auto" w:fill="F2F2F2" w:themeFill="background1" w:themeFillShade="F2"/>
          </w:tcPr>
          <w:p w14:paraId="6415ED9D" w14:textId="77777777" w:rsidR="00DC0910" w:rsidRPr="0067109E" w:rsidRDefault="00DC0910" w:rsidP="00DC0910">
            <w:pPr>
              <w:pStyle w:val="ListParagraph"/>
              <w:rPr>
                <w:rFonts w:ascii="Century Gothic" w:hAnsi="Century Gothic" w:cs="Arial"/>
                <w:sz w:val="20"/>
                <w:szCs w:val="20"/>
              </w:rPr>
            </w:pPr>
          </w:p>
          <w:p w14:paraId="7B0B1C09" w14:textId="77777777" w:rsidR="00F12439" w:rsidRPr="0067109E" w:rsidRDefault="00F12439" w:rsidP="00F12439">
            <w:pPr>
              <w:pStyle w:val="ListParagraph"/>
              <w:numPr>
                <w:ilvl w:val="0"/>
                <w:numId w:val="7"/>
              </w:numPr>
              <w:rPr>
                <w:rFonts w:ascii="Century Gothic" w:hAnsi="Century Gothic" w:cs="Arial"/>
                <w:sz w:val="20"/>
                <w:szCs w:val="20"/>
              </w:rPr>
            </w:pPr>
            <w:r w:rsidRPr="0067109E">
              <w:rPr>
                <w:rFonts w:ascii="Century Gothic" w:hAnsi="Century Gothic" w:cs="Arial"/>
                <w:sz w:val="20"/>
                <w:szCs w:val="20"/>
              </w:rPr>
              <w:t xml:space="preserve">How can community pharmacies speak to a member of the clinical practice team to ask questions about a repeat prescription from a clinical or safety perspective? Is this working well? </w:t>
            </w:r>
          </w:p>
          <w:p w14:paraId="3E60D721" w14:textId="03A82166" w:rsidR="00DC0910" w:rsidRPr="0067109E" w:rsidRDefault="00DC0910" w:rsidP="00DC0910">
            <w:pPr>
              <w:pStyle w:val="ListParagraph"/>
              <w:rPr>
                <w:rFonts w:ascii="Century Gothic" w:hAnsi="Century Gothic" w:cs="Arial"/>
                <w:sz w:val="20"/>
                <w:szCs w:val="20"/>
              </w:rPr>
            </w:pPr>
          </w:p>
        </w:tc>
        <w:tc>
          <w:tcPr>
            <w:tcW w:w="3492" w:type="dxa"/>
            <w:shd w:val="clear" w:color="auto" w:fill="F2F2F2" w:themeFill="background1" w:themeFillShade="F2"/>
          </w:tcPr>
          <w:p w14:paraId="2429F105" w14:textId="76257C42" w:rsidR="00F12439" w:rsidRPr="00C671B7" w:rsidRDefault="00F12439" w:rsidP="00941359">
            <w:pPr>
              <w:jc w:val="center"/>
              <w:rPr>
                <w:rFonts w:ascii="Century Gothic" w:hAnsi="Century Gothic" w:cs="Arial"/>
              </w:rPr>
            </w:pPr>
          </w:p>
        </w:tc>
      </w:tr>
      <w:tr w:rsidR="00F12439" w:rsidRPr="00C671B7" w14:paraId="6D2625BA" w14:textId="77777777" w:rsidTr="005D7597">
        <w:tc>
          <w:tcPr>
            <w:tcW w:w="5524" w:type="dxa"/>
            <w:shd w:val="clear" w:color="auto" w:fill="FFFFFF" w:themeFill="background1"/>
          </w:tcPr>
          <w:p w14:paraId="44C4FB22" w14:textId="77777777" w:rsidR="00DC0910" w:rsidRPr="0067109E" w:rsidRDefault="00DC0910" w:rsidP="00DC0910">
            <w:pPr>
              <w:pStyle w:val="ListParagraph"/>
              <w:rPr>
                <w:rFonts w:ascii="Century Gothic" w:hAnsi="Century Gothic" w:cs="Arial"/>
                <w:sz w:val="20"/>
                <w:szCs w:val="20"/>
              </w:rPr>
            </w:pPr>
          </w:p>
          <w:p w14:paraId="4CC4D7BB" w14:textId="77777777" w:rsidR="00F12439" w:rsidRPr="0067109E" w:rsidRDefault="00F12439" w:rsidP="00F12439">
            <w:pPr>
              <w:pStyle w:val="ListParagraph"/>
              <w:numPr>
                <w:ilvl w:val="0"/>
                <w:numId w:val="7"/>
              </w:numPr>
              <w:rPr>
                <w:rFonts w:ascii="Century Gothic" w:hAnsi="Century Gothic" w:cs="Arial"/>
                <w:sz w:val="20"/>
                <w:szCs w:val="20"/>
              </w:rPr>
            </w:pPr>
            <w:r w:rsidRPr="0067109E">
              <w:rPr>
                <w:rFonts w:ascii="Century Gothic" w:hAnsi="Century Gothic" w:cs="Arial"/>
                <w:color w:val="000000" w:themeColor="text1"/>
                <w:sz w:val="20"/>
                <w:szCs w:val="20"/>
              </w:rPr>
              <w:t xml:space="preserve">What systems are in place to monitor over ordering of repeat medicines (especially in relation to medicines with dependence-forming or overdose potential)? </w:t>
            </w:r>
          </w:p>
          <w:p w14:paraId="4380B99D" w14:textId="743F8B04" w:rsidR="00DC0910" w:rsidRPr="0067109E" w:rsidRDefault="00DC0910" w:rsidP="00DC0910">
            <w:pPr>
              <w:pStyle w:val="ListParagraph"/>
              <w:rPr>
                <w:rFonts w:ascii="Century Gothic" w:hAnsi="Century Gothic" w:cs="Arial"/>
                <w:sz w:val="20"/>
                <w:szCs w:val="20"/>
              </w:rPr>
            </w:pPr>
          </w:p>
        </w:tc>
        <w:tc>
          <w:tcPr>
            <w:tcW w:w="3492" w:type="dxa"/>
            <w:shd w:val="clear" w:color="auto" w:fill="FFFFFF" w:themeFill="background1"/>
          </w:tcPr>
          <w:p w14:paraId="3C5D94E7" w14:textId="77777777" w:rsidR="00F12439" w:rsidRPr="00C671B7" w:rsidRDefault="00F12439" w:rsidP="00941359">
            <w:pPr>
              <w:jc w:val="center"/>
              <w:rPr>
                <w:rFonts w:ascii="Century Gothic" w:hAnsi="Century Gothic" w:cs="Arial"/>
              </w:rPr>
            </w:pPr>
          </w:p>
        </w:tc>
      </w:tr>
      <w:tr w:rsidR="00F12439" w:rsidRPr="00C671B7" w14:paraId="3A5C4C70" w14:textId="77777777" w:rsidTr="005D7597">
        <w:tc>
          <w:tcPr>
            <w:tcW w:w="5524" w:type="dxa"/>
            <w:shd w:val="clear" w:color="auto" w:fill="F2F2F2" w:themeFill="background1" w:themeFillShade="F2"/>
          </w:tcPr>
          <w:p w14:paraId="0AE9E0AD" w14:textId="77777777" w:rsidR="00DC0910" w:rsidRPr="0067109E" w:rsidRDefault="00DC0910" w:rsidP="00DC0910">
            <w:pPr>
              <w:pStyle w:val="ListParagraph"/>
              <w:rPr>
                <w:rFonts w:ascii="Century Gothic" w:hAnsi="Century Gothic" w:cs="Arial"/>
                <w:sz w:val="20"/>
                <w:szCs w:val="20"/>
              </w:rPr>
            </w:pPr>
          </w:p>
          <w:p w14:paraId="10D976B5" w14:textId="77777777" w:rsidR="00F12439" w:rsidRPr="0067109E" w:rsidRDefault="00F12439" w:rsidP="00F12439">
            <w:pPr>
              <w:pStyle w:val="ListParagraph"/>
              <w:numPr>
                <w:ilvl w:val="0"/>
                <w:numId w:val="7"/>
              </w:numPr>
              <w:rPr>
                <w:rFonts w:ascii="Century Gothic" w:hAnsi="Century Gothic" w:cs="Arial"/>
                <w:sz w:val="20"/>
                <w:szCs w:val="20"/>
              </w:rPr>
            </w:pPr>
            <w:r w:rsidRPr="0067109E">
              <w:rPr>
                <w:rFonts w:ascii="Century Gothic" w:hAnsi="Century Gothic" w:cs="Arial"/>
                <w:color w:val="000000" w:themeColor="text1"/>
                <w:sz w:val="20"/>
                <w:szCs w:val="20"/>
              </w:rPr>
              <w:t>What processes are in place to identify and manage under ordering of repeat medicines?</w:t>
            </w:r>
          </w:p>
          <w:p w14:paraId="7AD37701" w14:textId="77777777" w:rsidR="00DC0910" w:rsidRPr="0067109E" w:rsidRDefault="00DC0910" w:rsidP="00DC0910">
            <w:pPr>
              <w:pStyle w:val="ListParagraph"/>
              <w:rPr>
                <w:rFonts w:ascii="Century Gothic" w:hAnsi="Century Gothic" w:cs="Arial"/>
                <w:sz w:val="20"/>
                <w:szCs w:val="20"/>
              </w:rPr>
            </w:pPr>
          </w:p>
          <w:p w14:paraId="389AF965" w14:textId="3694F0E2" w:rsidR="0067109E" w:rsidRPr="0067109E" w:rsidRDefault="0067109E" w:rsidP="0067109E">
            <w:pPr>
              <w:rPr>
                <w:rFonts w:ascii="Century Gothic" w:hAnsi="Century Gothic" w:cs="Arial"/>
                <w:sz w:val="20"/>
                <w:szCs w:val="20"/>
              </w:rPr>
            </w:pPr>
          </w:p>
        </w:tc>
        <w:tc>
          <w:tcPr>
            <w:tcW w:w="3492" w:type="dxa"/>
            <w:shd w:val="clear" w:color="auto" w:fill="F2F2F2" w:themeFill="background1" w:themeFillShade="F2"/>
          </w:tcPr>
          <w:p w14:paraId="2C5E57D5" w14:textId="77777777" w:rsidR="00F12439" w:rsidRPr="00C671B7" w:rsidRDefault="00F12439" w:rsidP="00941359">
            <w:pPr>
              <w:jc w:val="center"/>
              <w:rPr>
                <w:rFonts w:ascii="Century Gothic" w:hAnsi="Century Gothic" w:cs="Arial"/>
              </w:rPr>
            </w:pPr>
          </w:p>
        </w:tc>
      </w:tr>
      <w:tr w:rsidR="00F12439" w:rsidRPr="00C671B7" w14:paraId="7D9761FE" w14:textId="77777777" w:rsidTr="005D7597">
        <w:tc>
          <w:tcPr>
            <w:tcW w:w="5524" w:type="dxa"/>
            <w:shd w:val="clear" w:color="auto" w:fill="FFFFFF" w:themeFill="background1"/>
          </w:tcPr>
          <w:p w14:paraId="06D27D7D" w14:textId="77777777" w:rsidR="0067109E" w:rsidRPr="0067109E" w:rsidRDefault="0067109E" w:rsidP="0067109E">
            <w:pPr>
              <w:pStyle w:val="ListParagraph"/>
              <w:rPr>
                <w:rFonts w:ascii="Century Gothic" w:hAnsi="Century Gothic" w:cs="Arial"/>
                <w:sz w:val="20"/>
                <w:szCs w:val="20"/>
              </w:rPr>
            </w:pPr>
          </w:p>
          <w:p w14:paraId="25E240F9" w14:textId="77777777" w:rsidR="00F12439" w:rsidRPr="0067109E" w:rsidRDefault="00F12439" w:rsidP="00F12439">
            <w:pPr>
              <w:pStyle w:val="ListParagraph"/>
              <w:numPr>
                <w:ilvl w:val="0"/>
                <w:numId w:val="7"/>
              </w:numPr>
              <w:rPr>
                <w:rFonts w:ascii="Century Gothic" w:hAnsi="Century Gothic" w:cs="Arial"/>
                <w:sz w:val="20"/>
                <w:szCs w:val="20"/>
              </w:rPr>
            </w:pPr>
            <w:r w:rsidRPr="0067109E">
              <w:rPr>
                <w:rFonts w:ascii="Century Gothic" w:hAnsi="Century Gothic" w:cs="Arial"/>
                <w:sz w:val="20"/>
                <w:szCs w:val="20"/>
              </w:rPr>
              <w:t xml:space="preserve">How are re-authorisations/medication reviews/SMRs (see definitions on page 16) incorporated into the repeat prescribing process and what happens if the patient does not participate? </w:t>
            </w:r>
          </w:p>
          <w:p w14:paraId="04903DB6" w14:textId="39C6485A" w:rsidR="0067109E" w:rsidRPr="0067109E" w:rsidRDefault="0067109E" w:rsidP="0067109E">
            <w:pPr>
              <w:pStyle w:val="ListParagraph"/>
              <w:rPr>
                <w:rFonts w:ascii="Century Gothic" w:hAnsi="Century Gothic" w:cs="Arial"/>
                <w:sz w:val="20"/>
                <w:szCs w:val="20"/>
              </w:rPr>
            </w:pPr>
          </w:p>
        </w:tc>
        <w:tc>
          <w:tcPr>
            <w:tcW w:w="3492" w:type="dxa"/>
            <w:shd w:val="clear" w:color="auto" w:fill="FFFFFF" w:themeFill="background1"/>
          </w:tcPr>
          <w:p w14:paraId="2C9C272B" w14:textId="77777777" w:rsidR="00F12439" w:rsidRPr="00C671B7" w:rsidRDefault="00F12439" w:rsidP="00941359">
            <w:pPr>
              <w:jc w:val="center"/>
              <w:rPr>
                <w:rFonts w:ascii="Century Gothic" w:hAnsi="Century Gothic" w:cs="Arial"/>
              </w:rPr>
            </w:pPr>
          </w:p>
        </w:tc>
      </w:tr>
      <w:tr w:rsidR="00F12439" w:rsidRPr="00C671B7" w14:paraId="48987759" w14:textId="77777777" w:rsidTr="005D7597">
        <w:tc>
          <w:tcPr>
            <w:tcW w:w="5524" w:type="dxa"/>
            <w:shd w:val="clear" w:color="auto" w:fill="F2F2F2" w:themeFill="background1" w:themeFillShade="F2"/>
          </w:tcPr>
          <w:p w14:paraId="73EAF460" w14:textId="77777777" w:rsidR="0067109E" w:rsidRPr="0067109E" w:rsidRDefault="0067109E" w:rsidP="0067109E">
            <w:pPr>
              <w:pStyle w:val="ListParagraph"/>
              <w:rPr>
                <w:rFonts w:ascii="Century Gothic" w:hAnsi="Century Gothic" w:cs="Arial"/>
                <w:sz w:val="20"/>
                <w:szCs w:val="20"/>
              </w:rPr>
            </w:pPr>
          </w:p>
          <w:p w14:paraId="0B3E1169" w14:textId="77777777" w:rsidR="00F12439" w:rsidRPr="0067109E" w:rsidRDefault="00F12439" w:rsidP="00F12439">
            <w:pPr>
              <w:pStyle w:val="ListParagraph"/>
              <w:numPr>
                <w:ilvl w:val="0"/>
                <w:numId w:val="7"/>
              </w:numPr>
              <w:rPr>
                <w:rFonts w:ascii="Century Gothic" w:hAnsi="Century Gothic" w:cs="Arial"/>
                <w:sz w:val="20"/>
                <w:szCs w:val="20"/>
              </w:rPr>
            </w:pPr>
            <w:r w:rsidRPr="0067109E">
              <w:rPr>
                <w:rFonts w:ascii="Century Gothic" w:hAnsi="Century Gothic" w:cs="Arial"/>
                <w:sz w:val="20"/>
                <w:szCs w:val="20"/>
              </w:rPr>
              <w:t>When medicines are recommended by secondary care, is there a clear and safe clinical authorisation process for discharge letters to be interpreted and medicines clinically authorised for repeat?</w:t>
            </w:r>
          </w:p>
          <w:p w14:paraId="4D605028" w14:textId="73E3596F" w:rsidR="0067109E" w:rsidRPr="0067109E" w:rsidRDefault="0067109E" w:rsidP="0067109E">
            <w:pPr>
              <w:pStyle w:val="ListParagraph"/>
              <w:rPr>
                <w:rFonts w:ascii="Century Gothic" w:hAnsi="Century Gothic" w:cs="Arial"/>
                <w:sz w:val="20"/>
                <w:szCs w:val="20"/>
              </w:rPr>
            </w:pPr>
          </w:p>
        </w:tc>
        <w:tc>
          <w:tcPr>
            <w:tcW w:w="3492" w:type="dxa"/>
            <w:shd w:val="clear" w:color="auto" w:fill="F2F2F2" w:themeFill="background1" w:themeFillShade="F2"/>
          </w:tcPr>
          <w:p w14:paraId="02EFE7B3" w14:textId="77777777" w:rsidR="00F12439" w:rsidRPr="00C671B7" w:rsidRDefault="00F12439" w:rsidP="00941359">
            <w:pPr>
              <w:jc w:val="center"/>
              <w:rPr>
                <w:rFonts w:ascii="Century Gothic" w:hAnsi="Century Gothic" w:cs="Arial"/>
              </w:rPr>
            </w:pPr>
          </w:p>
        </w:tc>
      </w:tr>
      <w:tr w:rsidR="00F12439" w:rsidRPr="00C671B7" w14:paraId="06867B3C" w14:textId="77777777" w:rsidTr="005D7597">
        <w:tc>
          <w:tcPr>
            <w:tcW w:w="5524" w:type="dxa"/>
            <w:shd w:val="clear" w:color="auto" w:fill="FFFFFF" w:themeFill="background1"/>
          </w:tcPr>
          <w:p w14:paraId="044F1983" w14:textId="77777777" w:rsidR="0067109E" w:rsidRPr="0067109E" w:rsidRDefault="0067109E" w:rsidP="0067109E">
            <w:pPr>
              <w:pStyle w:val="ListParagraph"/>
              <w:rPr>
                <w:rFonts w:ascii="Century Gothic" w:hAnsi="Century Gothic" w:cs="Arial"/>
                <w:sz w:val="20"/>
                <w:szCs w:val="20"/>
              </w:rPr>
            </w:pPr>
          </w:p>
          <w:p w14:paraId="31A57838" w14:textId="77777777" w:rsidR="00F12439" w:rsidRPr="0067109E" w:rsidRDefault="00F12439" w:rsidP="00F12439">
            <w:pPr>
              <w:pStyle w:val="ListParagraph"/>
              <w:numPr>
                <w:ilvl w:val="0"/>
                <w:numId w:val="7"/>
              </w:numPr>
              <w:rPr>
                <w:rFonts w:ascii="Century Gothic" w:hAnsi="Century Gothic" w:cs="Arial"/>
                <w:sz w:val="20"/>
                <w:szCs w:val="20"/>
              </w:rPr>
            </w:pPr>
            <w:r w:rsidRPr="0067109E">
              <w:rPr>
                <w:rFonts w:ascii="Century Gothic" w:hAnsi="Century Gothic" w:cs="Arial"/>
                <w:sz w:val="20"/>
                <w:szCs w:val="20"/>
              </w:rPr>
              <w:t>When medicines are stopped, is there a clear process to ensure they are removed from the repeat medicines list?</w:t>
            </w:r>
          </w:p>
          <w:p w14:paraId="2F0542A3" w14:textId="672EAA7B" w:rsidR="0067109E" w:rsidRPr="0067109E" w:rsidRDefault="0067109E" w:rsidP="0067109E">
            <w:pPr>
              <w:pStyle w:val="ListParagraph"/>
              <w:rPr>
                <w:rFonts w:ascii="Century Gothic" w:hAnsi="Century Gothic" w:cs="Arial"/>
                <w:sz w:val="20"/>
                <w:szCs w:val="20"/>
              </w:rPr>
            </w:pPr>
          </w:p>
        </w:tc>
        <w:tc>
          <w:tcPr>
            <w:tcW w:w="3492" w:type="dxa"/>
            <w:shd w:val="clear" w:color="auto" w:fill="FFFFFF" w:themeFill="background1"/>
          </w:tcPr>
          <w:p w14:paraId="77DA233B" w14:textId="77777777" w:rsidR="00F12439" w:rsidRPr="00C671B7" w:rsidRDefault="00F12439" w:rsidP="00941359">
            <w:pPr>
              <w:jc w:val="center"/>
              <w:rPr>
                <w:rFonts w:ascii="Century Gothic" w:hAnsi="Century Gothic" w:cs="Arial"/>
              </w:rPr>
            </w:pPr>
          </w:p>
        </w:tc>
      </w:tr>
      <w:tr w:rsidR="00F12439" w:rsidRPr="00C671B7" w14:paraId="50BE31F1" w14:textId="77777777" w:rsidTr="005D7597">
        <w:tc>
          <w:tcPr>
            <w:tcW w:w="5524" w:type="dxa"/>
            <w:shd w:val="clear" w:color="auto" w:fill="F2F2F2" w:themeFill="background1" w:themeFillShade="F2"/>
          </w:tcPr>
          <w:p w14:paraId="438011E5" w14:textId="77777777" w:rsidR="0067109E" w:rsidRPr="0067109E" w:rsidRDefault="0067109E" w:rsidP="0067109E">
            <w:pPr>
              <w:pStyle w:val="ListParagraph"/>
              <w:rPr>
                <w:rFonts w:ascii="Century Gothic" w:hAnsi="Century Gothic" w:cs="Arial"/>
                <w:sz w:val="20"/>
                <w:szCs w:val="20"/>
              </w:rPr>
            </w:pPr>
          </w:p>
          <w:p w14:paraId="37EC0E39" w14:textId="77777777" w:rsidR="00F12439" w:rsidRPr="0067109E" w:rsidRDefault="00F12439" w:rsidP="00F12439">
            <w:pPr>
              <w:pStyle w:val="ListParagraph"/>
              <w:numPr>
                <w:ilvl w:val="0"/>
                <w:numId w:val="7"/>
              </w:numPr>
              <w:rPr>
                <w:rFonts w:ascii="Century Gothic" w:hAnsi="Century Gothic" w:cs="Arial"/>
                <w:sz w:val="20"/>
                <w:szCs w:val="20"/>
              </w:rPr>
            </w:pPr>
            <w:r w:rsidRPr="0067109E">
              <w:rPr>
                <w:rFonts w:ascii="Century Gothic" w:hAnsi="Century Gothic" w:cs="Arial"/>
                <w:sz w:val="20"/>
                <w:szCs w:val="20"/>
              </w:rPr>
              <w:t>Is there a clear process of action for the Practice to respond to national medication alerts such as national patient safety alerts or drug safety alerts that relate to medicines prescribed on repeat?</w:t>
            </w:r>
          </w:p>
          <w:p w14:paraId="5628C02C" w14:textId="3401C8C6" w:rsidR="0067109E" w:rsidRPr="0067109E" w:rsidRDefault="0067109E" w:rsidP="0067109E">
            <w:pPr>
              <w:pStyle w:val="ListParagraph"/>
              <w:rPr>
                <w:rFonts w:ascii="Century Gothic" w:hAnsi="Century Gothic" w:cs="Arial"/>
                <w:sz w:val="20"/>
                <w:szCs w:val="20"/>
              </w:rPr>
            </w:pPr>
          </w:p>
        </w:tc>
        <w:tc>
          <w:tcPr>
            <w:tcW w:w="3492" w:type="dxa"/>
            <w:shd w:val="clear" w:color="auto" w:fill="F2F2F2" w:themeFill="background1" w:themeFillShade="F2"/>
          </w:tcPr>
          <w:p w14:paraId="7461386A" w14:textId="77777777" w:rsidR="00F12439" w:rsidRPr="00C671B7" w:rsidRDefault="00F12439" w:rsidP="00941359">
            <w:pPr>
              <w:jc w:val="center"/>
              <w:rPr>
                <w:rFonts w:ascii="Century Gothic" w:hAnsi="Century Gothic" w:cs="Arial"/>
              </w:rPr>
            </w:pPr>
          </w:p>
        </w:tc>
      </w:tr>
    </w:tbl>
    <w:p w14:paraId="35AD47F2" w14:textId="77777777" w:rsidR="00E658F4" w:rsidRDefault="00E658F4" w:rsidP="00F12439">
      <w:pPr>
        <w:rPr>
          <w:rFonts w:ascii="Century Gothic" w:hAnsi="Century Gothic" w:cs="Arial"/>
          <w:b/>
          <w:bCs/>
          <w:sz w:val="28"/>
          <w:szCs w:val="28"/>
        </w:rPr>
      </w:pPr>
    </w:p>
    <w:p w14:paraId="5617A984" w14:textId="205345E6" w:rsidR="00F12439" w:rsidRPr="00381187" w:rsidRDefault="00F12439" w:rsidP="00F12439">
      <w:pPr>
        <w:rPr>
          <w:rFonts w:ascii="Century Gothic" w:hAnsi="Century Gothic" w:cs="Arial"/>
          <w:b/>
          <w:bCs/>
          <w:sz w:val="28"/>
          <w:szCs w:val="28"/>
        </w:rPr>
      </w:pPr>
      <w:r w:rsidRPr="00381187">
        <w:rPr>
          <w:rFonts w:ascii="Century Gothic" w:hAnsi="Century Gothic" w:cs="Arial"/>
          <w:b/>
          <w:bCs/>
          <w:sz w:val="28"/>
          <w:szCs w:val="28"/>
        </w:rPr>
        <w:t>Technical</w:t>
      </w:r>
    </w:p>
    <w:tbl>
      <w:tblPr>
        <w:tblStyle w:val="TableGrid"/>
        <w:tblW w:w="0" w:type="auto"/>
        <w:tblLook w:val="04A0" w:firstRow="1" w:lastRow="0" w:firstColumn="1" w:lastColumn="0" w:noHBand="0" w:noVBand="1"/>
      </w:tblPr>
      <w:tblGrid>
        <w:gridCol w:w="5524"/>
        <w:gridCol w:w="3492"/>
      </w:tblGrid>
      <w:tr w:rsidR="00F12439" w:rsidRPr="00C671B7" w14:paraId="56A8A0A4" w14:textId="77777777" w:rsidTr="00CA0685">
        <w:tc>
          <w:tcPr>
            <w:tcW w:w="5524" w:type="dxa"/>
            <w:shd w:val="clear" w:color="auto" w:fill="003DA7"/>
          </w:tcPr>
          <w:p w14:paraId="64CF122E" w14:textId="4B674688" w:rsidR="00F12439" w:rsidRPr="00881353" w:rsidRDefault="00F12439" w:rsidP="00941359">
            <w:pPr>
              <w:jc w:val="center"/>
              <w:rPr>
                <w:rFonts w:ascii="Century Gothic" w:hAnsi="Century Gothic" w:cs="Arial"/>
                <w:b/>
                <w:bCs/>
              </w:rPr>
            </w:pPr>
            <w:r w:rsidRPr="00881353">
              <w:rPr>
                <w:rFonts w:ascii="Century Gothic" w:hAnsi="Century Gothic" w:cs="Arial"/>
                <w:b/>
                <w:bCs/>
              </w:rPr>
              <w:t>Question</w:t>
            </w:r>
          </w:p>
        </w:tc>
        <w:tc>
          <w:tcPr>
            <w:tcW w:w="3492" w:type="dxa"/>
            <w:shd w:val="clear" w:color="auto" w:fill="003DA7"/>
          </w:tcPr>
          <w:p w14:paraId="76F957C2" w14:textId="77777777" w:rsidR="00F12439" w:rsidRPr="00881353" w:rsidRDefault="00F12439" w:rsidP="00941359">
            <w:pPr>
              <w:jc w:val="center"/>
              <w:rPr>
                <w:rFonts w:ascii="Century Gothic" w:hAnsi="Century Gothic" w:cs="Arial"/>
                <w:b/>
                <w:bCs/>
              </w:rPr>
            </w:pPr>
            <w:r w:rsidRPr="00881353">
              <w:rPr>
                <w:rFonts w:ascii="Century Gothic" w:hAnsi="Century Gothic" w:cs="Arial"/>
                <w:b/>
                <w:bCs/>
              </w:rPr>
              <w:t>Response (Optional)</w:t>
            </w:r>
          </w:p>
        </w:tc>
      </w:tr>
      <w:tr w:rsidR="00F12439" w:rsidRPr="00C671B7" w14:paraId="1CA509D4" w14:textId="77777777" w:rsidTr="005D7597">
        <w:tc>
          <w:tcPr>
            <w:tcW w:w="5524" w:type="dxa"/>
            <w:shd w:val="clear" w:color="auto" w:fill="FFFFFF" w:themeFill="background1"/>
          </w:tcPr>
          <w:p w14:paraId="691128BA" w14:textId="0C89AC15" w:rsidR="0067109E" w:rsidRPr="00881353" w:rsidRDefault="0067109E" w:rsidP="0067109E">
            <w:pPr>
              <w:pStyle w:val="ListParagraph"/>
              <w:rPr>
                <w:rFonts w:ascii="Century Gothic" w:hAnsi="Century Gothic" w:cs="Arial"/>
                <w:sz w:val="20"/>
                <w:szCs w:val="20"/>
              </w:rPr>
            </w:pPr>
          </w:p>
          <w:p w14:paraId="6391B587" w14:textId="77777777" w:rsidR="00F12439" w:rsidRPr="00881353" w:rsidRDefault="00F12439" w:rsidP="00F12439">
            <w:pPr>
              <w:pStyle w:val="ListParagraph"/>
              <w:numPr>
                <w:ilvl w:val="0"/>
                <w:numId w:val="9"/>
              </w:numPr>
              <w:rPr>
                <w:rFonts w:ascii="Century Gothic" w:hAnsi="Century Gothic" w:cs="Arial"/>
                <w:sz w:val="20"/>
                <w:szCs w:val="20"/>
              </w:rPr>
            </w:pPr>
            <w:r w:rsidRPr="00881353">
              <w:rPr>
                <w:rFonts w:ascii="Century Gothic" w:hAnsi="Century Gothic" w:cs="Arial"/>
                <w:sz w:val="20"/>
                <w:szCs w:val="20"/>
              </w:rPr>
              <w:t xml:space="preserve">What is the process for requests for repeat prescriptions? How many ways can patients request repeats? Is this manageable for the practice? Is it safe and clear to patients? </w:t>
            </w:r>
          </w:p>
          <w:p w14:paraId="6F774762" w14:textId="3C92DC10" w:rsidR="0067109E" w:rsidRPr="00881353" w:rsidRDefault="0067109E" w:rsidP="0067109E">
            <w:pPr>
              <w:pStyle w:val="ListParagraph"/>
              <w:rPr>
                <w:rFonts w:ascii="Century Gothic" w:hAnsi="Century Gothic" w:cs="Arial"/>
                <w:sz w:val="20"/>
                <w:szCs w:val="20"/>
              </w:rPr>
            </w:pPr>
          </w:p>
        </w:tc>
        <w:tc>
          <w:tcPr>
            <w:tcW w:w="3492" w:type="dxa"/>
            <w:shd w:val="clear" w:color="auto" w:fill="FFFFFF" w:themeFill="background1"/>
          </w:tcPr>
          <w:p w14:paraId="4DFA769B" w14:textId="286DF25C" w:rsidR="00F12439" w:rsidRPr="00C671B7" w:rsidRDefault="00F12439" w:rsidP="00941359">
            <w:pPr>
              <w:jc w:val="center"/>
              <w:rPr>
                <w:rFonts w:ascii="Century Gothic" w:hAnsi="Century Gothic" w:cs="Arial"/>
              </w:rPr>
            </w:pPr>
          </w:p>
        </w:tc>
      </w:tr>
      <w:tr w:rsidR="00F12439" w:rsidRPr="00C671B7" w14:paraId="76B53953" w14:textId="77777777" w:rsidTr="005D7597">
        <w:tc>
          <w:tcPr>
            <w:tcW w:w="5524" w:type="dxa"/>
            <w:shd w:val="clear" w:color="auto" w:fill="F2F2F2" w:themeFill="background1" w:themeFillShade="F2"/>
          </w:tcPr>
          <w:p w14:paraId="2E941E56" w14:textId="2FE2D092" w:rsidR="0067109E" w:rsidRPr="00881353" w:rsidRDefault="0067109E" w:rsidP="0067109E">
            <w:pPr>
              <w:pStyle w:val="ListParagraph"/>
              <w:rPr>
                <w:rFonts w:ascii="Century Gothic" w:hAnsi="Century Gothic" w:cs="Arial"/>
                <w:sz w:val="20"/>
                <w:szCs w:val="20"/>
              </w:rPr>
            </w:pPr>
          </w:p>
          <w:p w14:paraId="14732819" w14:textId="77777777" w:rsidR="00F12439" w:rsidRPr="00881353" w:rsidRDefault="00F12439" w:rsidP="00F12439">
            <w:pPr>
              <w:pStyle w:val="ListParagraph"/>
              <w:numPr>
                <w:ilvl w:val="0"/>
                <w:numId w:val="9"/>
              </w:numPr>
              <w:rPr>
                <w:rFonts w:ascii="Century Gothic" w:hAnsi="Century Gothic" w:cs="Arial"/>
                <w:sz w:val="20"/>
                <w:szCs w:val="20"/>
              </w:rPr>
            </w:pPr>
            <w:r w:rsidRPr="00881353">
              <w:rPr>
                <w:rFonts w:ascii="Century Gothic" w:hAnsi="Century Gothic" w:cs="Arial"/>
                <w:sz w:val="20"/>
                <w:szCs w:val="20"/>
              </w:rPr>
              <w:t>How are repeat prescription requests triaged?</w:t>
            </w:r>
          </w:p>
          <w:p w14:paraId="21617029" w14:textId="67EDF31A" w:rsidR="0067109E" w:rsidRPr="00881353" w:rsidRDefault="0067109E" w:rsidP="0067109E">
            <w:pPr>
              <w:pStyle w:val="ListParagraph"/>
              <w:rPr>
                <w:rFonts w:ascii="Century Gothic" w:hAnsi="Century Gothic" w:cs="Arial"/>
                <w:sz w:val="20"/>
                <w:szCs w:val="20"/>
              </w:rPr>
            </w:pPr>
          </w:p>
        </w:tc>
        <w:tc>
          <w:tcPr>
            <w:tcW w:w="3492" w:type="dxa"/>
            <w:shd w:val="clear" w:color="auto" w:fill="F2F2F2" w:themeFill="background1" w:themeFillShade="F2"/>
          </w:tcPr>
          <w:p w14:paraId="3218A66C" w14:textId="77777777" w:rsidR="00F12439" w:rsidRPr="00C671B7" w:rsidRDefault="00F12439" w:rsidP="00941359">
            <w:pPr>
              <w:jc w:val="center"/>
              <w:rPr>
                <w:rFonts w:ascii="Century Gothic" w:hAnsi="Century Gothic" w:cs="Arial"/>
              </w:rPr>
            </w:pPr>
          </w:p>
        </w:tc>
      </w:tr>
      <w:tr w:rsidR="00F12439" w:rsidRPr="00C671B7" w14:paraId="5B21769C" w14:textId="77777777" w:rsidTr="005D7597">
        <w:tc>
          <w:tcPr>
            <w:tcW w:w="5524" w:type="dxa"/>
            <w:shd w:val="clear" w:color="auto" w:fill="FFFFFF" w:themeFill="background1"/>
          </w:tcPr>
          <w:p w14:paraId="4B02DCBE" w14:textId="3A6F03D7" w:rsidR="0067109E" w:rsidRPr="00881353" w:rsidRDefault="0067109E" w:rsidP="0067109E">
            <w:pPr>
              <w:pStyle w:val="ListParagraph"/>
              <w:rPr>
                <w:rFonts w:ascii="Century Gothic" w:hAnsi="Century Gothic" w:cs="Arial"/>
                <w:sz w:val="20"/>
                <w:szCs w:val="20"/>
              </w:rPr>
            </w:pPr>
          </w:p>
          <w:p w14:paraId="4254E6F5" w14:textId="77777777" w:rsidR="00F12439" w:rsidRPr="00881353" w:rsidRDefault="00F12439" w:rsidP="00F12439">
            <w:pPr>
              <w:pStyle w:val="ListParagraph"/>
              <w:numPr>
                <w:ilvl w:val="0"/>
                <w:numId w:val="9"/>
              </w:numPr>
              <w:rPr>
                <w:rFonts w:ascii="Century Gothic" w:hAnsi="Century Gothic" w:cs="Arial"/>
                <w:sz w:val="20"/>
                <w:szCs w:val="20"/>
              </w:rPr>
            </w:pPr>
            <w:r w:rsidRPr="00881353">
              <w:rPr>
                <w:rFonts w:ascii="Century Gothic" w:hAnsi="Century Gothic" w:cs="Arial"/>
                <w:sz w:val="20"/>
                <w:szCs w:val="20"/>
              </w:rPr>
              <w:t xml:space="preserve">Is there a clear medicine resupply practice policy for support staff, e.g., it is within the medication review date documented on the system or it has a specified number of authorisations that are still within a valid </w:t>
            </w:r>
            <w:proofErr w:type="gramStart"/>
            <w:r w:rsidRPr="00881353">
              <w:rPr>
                <w:rFonts w:ascii="Century Gothic" w:hAnsi="Century Gothic" w:cs="Arial"/>
                <w:sz w:val="20"/>
                <w:szCs w:val="20"/>
              </w:rPr>
              <w:t>time period</w:t>
            </w:r>
            <w:proofErr w:type="gramEnd"/>
            <w:r w:rsidRPr="00881353">
              <w:rPr>
                <w:rFonts w:ascii="Century Gothic" w:hAnsi="Century Gothic" w:cs="Arial"/>
                <w:sz w:val="20"/>
                <w:szCs w:val="20"/>
              </w:rPr>
              <w:t>?</w:t>
            </w:r>
          </w:p>
          <w:p w14:paraId="3F56E5BC" w14:textId="77777777" w:rsidR="0067109E" w:rsidRPr="00881353" w:rsidRDefault="0067109E" w:rsidP="0067109E">
            <w:pPr>
              <w:pStyle w:val="ListParagraph"/>
              <w:rPr>
                <w:rFonts w:ascii="Century Gothic" w:hAnsi="Century Gothic" w:cs="Arial"/>
                <w:sz w:val="20"/>
                <w:szCs w:val="20"/>
              </w:rPr>
            </w:pPr>
          </w:p>
          <w:p w14:paraId="3E79BB46" w14:textId="20D5F41E" w:rsidR="0067109E" w:rsidRPr="00881353" w:rsidRDefault="0067109E" w:rsidP="0067109E">
            <w:pPr>
              <w:pStyle w:val="ListParagraph"/>
              <w:rPr>
                <w:rFonts w:ascii="Century Gothic" w:hAnsi="Century Gothic" w:cs="Arial"/>
                <w:sz w:val="20"/>
                <w:szCs w:val="20"/>
              </w:rPr>
            </w:pPr>
          </w:p>
        </w:tc>
        <w:tc>
          <w:tcPr>
            <w:tcW w:w="3492" w:type="dxa"/>
            <w:shd w:val="clear" w:color="auto" w:fill="FFFFFF" w:themeFill="background1"/>
          </w:tcPr>
          <w:p w14:paraId="5F124658" w14:textId="3831E75D" w:rsidR="00F12439" w:rsidRPr="00C671B7" w:rsidRDefault="00F12439" w:rsidP="00941359">
            <w:pPr>
              <w:jc w:val="center"/>
              <w:rPr>
                <w:rFonts w:ascii="Century Gothic" w:hAnsi="Century Gothic" w:cs="Arial"/>
              </w:rPr>
            </w:pPr>
          </w:p>
        </w:tc>
      </w:tr>
      <w:tr w:rsidR="00F12439" w:rsidRPr="00C671B7" w14:paraId="5D2DF1CA" w14:textId="77777777" w:rsidTr="005D7597">
        <w:tc>
          <w:tcPr>
            <w:tcW w:w="5524" w:type="dxa"/>
            <w:shd w:val="clear" w:color="auto" w:fill="F2F2F2" w:themeFill="background1" w:themeFillShade="F2"/>
          </w:tcPr>
          <w:p w14:paraId="4BF75918" w14:textId="77777777" w:rsidR="0067109E" w:rsidRPr="00881353" w:rsidRDefault="0067109E" w:rsidP="0067109E">
            <w:pPr>
              <w:pStyle w:val="ListParagraph"/>
              <w:rPr>
                <w:rFonts w:ascii="Century Gothic" w:hAnsi="Century Gothic" w:cs="Arial"/>
                <w:sz w:val="20"/>
                <w:szCs w:val="20"/>
              </w:rPr>
            </w:pPr>
          </w:p>
          <w:p w14:paraId="0C1971CB" w14:textId="77777777" w:rsidR="00F12439" w:rsidRPr="00881353" w:rsidRDefault="00F12439" w:rsidP="00F12439">
            <w:pPr>
              <w:pStyle w:val="ListParagraph"/>
              <w:numPr>
                <w:ilvl w:val="0"/>
                <w:numId w:val="9"/>
              </w:numPr>
              <w:rPr>
                <w:rFonts w:ascii="Century Gothic" w:hAnsi="Century Gothic" w:cs="Arial"/>
                <w:sz w:val="20"/>
                <w:szCs w:val="20"/>
              </w:rPr>
            </w:pPr>
            <w:r w:rsidRPr="00881353">
              <w:rPr>
                <w:rFonts w:ascii="Century Gothic" w:hAnsi="Century Gothic" w:cs="Arial"/>
                <w:sz w:val="20"/>
                <w:szCs w:val="20"/>
              </w:rPr>
              <w:t xml:space="preserve">How are checks made around monitoring requirements, such as blood tests? </w:t>
            </w:r>
          </w:p>
          <w:p w14:paraId="2299D327" w14:textId="03B82F33" w:rsidR="0067109E" w:rsidRPr="00881353" w:rsidRDefault="0067109E" w:rsidP="0067109E">
            <w:pPr>
              <w:pStyle w:val="ListParagraph"/>
              <w:rPr>
                <w:rFonts w:ascii="Century Gothic" w:hAnsi="Century Gothic" w:cs="Arial"/>
                <w:sz w:val="20"/>
                <w:szCs w:val="20"/>
              </w:rPr>
            </w:pPr>
          </w:p>
        </w:tc>
        <w:tc>
          <w:tcPr>
            <w:tcW w:w="3492" w:type="dxa"/>
            <w:shd w:val="clear" w:color="auto" w:fill="F2F2F2" w:themeFill="background1" w:themeFillShade="F2"/>
          </w:tcPr>
          <w:p w14:paraId="02464767" w14:textId="77777777" w:rsidR="00F12439" w:rsidRPr="00C671B7" w:rsidRDefault="00F12439" w:rsidP="00941359">
            <w:pPr>
              <w:jc w:val="center"/>
              <w:rPr>
                <w:rFonts w:ascii="Century Gothic" w:hAnsi="Century Gothic" w:cs="Arial"/>
              </w:rPr>
            </w:pPr>
          </w:p>
        </w:tc>
      </w:tr>
      <w:tr w:rsidR="00F12439" w:rsidRPr="00C671B7" w14:paraId="6BC76546" w14:textId="77777777" w:rsidTr="005D7597">
        <w:tc>
          <w:tcPr>
            <w:tcW w:w="5524" w:type="dxa"/>
            <w:shd w:val="clear" w:color="auto" w:fill="FFFFFF" w:themeFill="background1"/>
          </w:tcPr>
          <w:p w14:paraId="79DCC010" w14:textId="77777777" w:rsidR="0067109E" w:rsidRPr="00881353" w:rsidRDefault="0067109E" w:rsidP="0067109E">
            <w:pPr>
              <w:pStyle w:val="ListParagraph"/>
              <w:rPr>
                <w:rFonts w:ascii="Century Gothic" w:hAnsi="Century Gothic" w:cs="Arial"/>
                <w:sz w:val="20"/>
                <w:szCs w:val="20"/>
              </w:rPr>
            </w:pPr>
          </w:p>
          <w:p w14:paraId="1FAB86E9" w14:textId="77777777" w:rsidR="00F12439" w:rsidRPr="00881353" w:rsidRDefault="00F12439" w:rsidP="00F12439">
            <w:pPr>
              <w:pStyle w:val="ListParagraph"/>
              <w:numPr>
                <w:ilvl w:val="0"/>
                <w:numId w:val="9"/>
              </w:numPr>
              <w:rPr>
                <w:rFonts w:ascii="Century Gothic" w:hAnsi="Century Gothic" w:cs="Arial"/>
                <w:sz w:val="20"/>
                <w:szCs w:val="20"/>
              </w:rPr>
            </w:pPr>
            <w:r w:rsidRPr="00881353">
              <w:rPr>
                <w:rFonts w:ascii="Century Gothic" w:hAnsi="Century Gothic" w:cs="Arial"/>
                <w:sz w:val="20"/>
                <w:szCs w:val="20"/>
              </w:rPr>
              <w:t>How does the practice ensure monitoring requirements are adhered to before repeat prescriptions are re-authorised?</w:t>
            </w:r>
          </w:p>
          <w:p w14:paraId="44AEFFFE" w14:textId="472F3A4F" w:rsidR="0067109E" w:rsidRPr="00881353" w:rsidRDefault="0067109E" w:rsidP="0067109E">
            <w:pPr>
              <w:pStyle w:val="ListParagraph"/>
              <w:rPr>
                <w:rFonts w:ascii="Century Gothic" w:hAnsi="Century Gothic" w:cs="Arial"/>
                <w:sz w:val="20"/>
                <w:szCs w:val="20"/>
              </w:rPr>
            </w:pPr>
          </w:p>
        </w:tc>
        <w:tc>
          <w:tcPr>
            <w:tcW w:w="3492" w:type="dxa"/>
            <w:shd w:val="clear" w:color="auto" w:fill="FFFFFF" w:themeFill="background1"/>
          </w:tcPr>
          <w:p w14:paraId="089F8BEB" w14:textId="77777777" w:rsidR="00F12439" w:rsidRPr="00C671B7" w:rsidRDefault="00F12439" w:rsidP="00941359">
            <w:pPr>
              <w:jc w:val="center"/>
              <w:rPr>
                <w:rFonts w:ascii="Century Gothic" w:hAnsi="Century Gothic" w:cs="Arial"/>
              </w:rPr>
            </w:pPr>
          </w:p>
        </w:tc>
      </w:tr>
      <w:tr w:rsidR="00F12439" w:rsidRPr="00C671B7" w14:paraId="334B203E" w14:textId="77777777" w:rsidTr="005D7597">
        <w:tc>
          <w:tcPr>
            <w:tcW w:w="5524" w:type="dxa"/>
            <w:shd w:val="clear" w:color="auto" w:fill="F2F2F2" w:themeFill="background1" w:themeFillShade="F2"/>
          </w:tcPr>
          <w:p w14:paraId="099F4E14" w14:textId="77777777" w:rsidR="0067109E" w:rsidRPr="00881353" w:rsidRDefault="0067109E" w:rsidP="0067109E">
            <w:pPr>
              <w:pStyle w:val="ListParagraph"/>
              <w:rPr>
                <w:rFonts w:ascii="Century Gothic" w:hAnsi="Century Gothic" w:cs="Arial"/>
                <w:sz w:val="20"/>
                <w:szCs w:val="20"/>
              </w:rPr>
            </w:pPr>
          </w:p>
          <w:p w14:paraId="231839FF" w14:textId="77777777" w:rsidR="00F12439" w:rsidRPr="00881353" w:rsidRDefault="00F12439" w:rsidP="00F12439">
            <w:pPr>
              <w:pStyle w:val="ListParagraph"/>
              <w:numPr>
                <w:ilvl w:val="0"/>
                <w:numId w:val="9"/>
              </w:numPr>
              <w:rPr>
                <w:rFonts w:ascii="Century Gothic" w:hAnsi="Century Gothic" w:cs="Arial"/>
                <w:sz w:val="20"/>
                <w:szCs w:val="20"/>
              </w:rPr>
            </w:pPr>
            <w:r w:rsidRPr="00881353">
              <w:rPr>
                <w:rFonts w:ascii="Century Gothic" w:hAnsi="Century Gothic" w:cs="Arial"/>
                <w:sz w:val="20"/>
                <w:szCs w:val="20"/>
              </w:rPr>
              <w:t>What is the practice’s process if a patient does not engage with monitoring arrangements? How is this communicated to patients?</w:t>
            </w:r>
          </w:p>
          <w:p w14:paraId="1DABA200" w14:textId="1263617A" w:rsidR="0067109E" w:rsidRPr="00881353" w:rsidRDefault="0067109E" w:rsidP="0067109E">
            <w:pPr>
              <w:pStyle w:val="ListParagraph"/>
              <w:rPr>
                <w:rFonts w:ascii="Century Gothic" w:hAnsi="Century Gothic" w:cs="Arial"/>
                <w:sz w:val="20"/>
                <w:szCs w:val="20"/>
              </w:rPr>
            </w:pPr>
          </w:p>
        </w:tc>
        <w:tc>
          <w:tcPr>
            <w:tcW w:w="3492" w:type="dxa"/>
            <w:shd w:val="clear" w:color="auto" w:fill="F2F2F2" w:themeFill="background1" w:themeFillShade="F2"/>
          </w:tcPr>
          <w:p w14:paraId="5C729857" w14:textId="77777777" w:rsidR="00F12439" w:rsidRPr="00C671B7" w:rsidRDefault="00F12439" w:rsidP="00941359">
            <w:pPr>
              <w:jc w:val="center"/>
              <w:rPr>
                <w:rFonts w:ascii="Century Gothic" w:hAnsi="Century Gothic" w:cs="Arial"/>
              </w:rPr>
            </w:pPr>
          </w:p>
        </w:tc>
      </w:tr>
      <w:tr w:rsidR="00F12439" w:rsidRPr="00C671B7" w14:paraId="38266C62" w14:textId="77777777" w:rsidTr="005D7597">
        <w:tc>
          <w:tcPr>
            <w:tcW w:w="5524" w:type="dxa"/>
            <w:shd w:val="clear" w:color="auto" w:fill="FFFFFF" w:themeFill="background1"/>
          </w:tcPr>
          <w:p w14:paraId="051AAE0B" w14:textId="77777777" w:rsidR="0067109E" w:rsidRPr="00881353" w:rsidRDefault="0067109E" w:rsidP="0067109E">
            <w:pPr>
              <w:pStyle w:val="ListParagraph"/>
              <w:rPr>
                <w:rFonts w:ascii="Century Gothic" w:hAnsi="Century Gothic" w:cs="Arial"/>
                <w:sz w:val="20"/>
                <w:szCs w:val="20"/>
              </w:rPr>
            </w:pPr>
          </w:p>
          <w:p w14:paraId="17895FE8" w14:textId="77777777" w:rsidR="00F12439" w:rsidRPr="00881353" w:rsidRDefault="00F12439" w:rsidP="00F12439">
            <w:pPr>
              <w:pStyle w:val="ListParagraph"/>
              <w:numPr>
                <w:ilvl w:val="0"/>
                <w:numId w:val="9"/>
              </w:numPr>
              <w:rPr>
                <w:rFonts w:ascii="Century Gothic" w:hAnsi="Century Gothic" w:cs="Arial"/>
                <w:sz w:val="20"/>
                <w:szCs w:val="20"/>
              </w:rPr>
            </w:pPr>
            <w:r w:rsidRPr="00881353">
              <w:rPr>
                <w:rFonts w:ascii="Century Gothic" w:hAnsi="Century Gothic" w:cs="Arial"/>
                <w:sz w:val="20"/>
                <w:szCs w:val="20"/>
              </w:rPr>
              <w:t>How are large scale requests managed (e.g., care homes)? Is this working well?</w:t>
            </w:r>
          </w:p>
          <w:p w14:paraId="54B8BC62" w14:textId="7375B12B" w:rsidR="0067109E" w:rsidRPr="00881353" w:rsidRDefault="0067109E" w:rsidP="0067109E">
            <w:pPr>
              <w:pStyle w:val="ListParagraph"/>
              <w:rPr>
                <w:rFonts w:ascii="Century Gothic" w:hAnsi="Century Gothic" w:cs="Arial"/>
                <w:sz w:val="20"/>
                <w:szCs w:val="20"/>
              </w:rPr>
            </w:pPr>
          </w:p>
        </w:tc>
        <w:tc>
          <w:tcPr>
            <w:tcW w:w="3492" w:type="dxa"/>
            <w:shd w:val="clear" w:color="auto" w:fill="FFFFFF" w:themeFill="background1"/>
          </w:tcPr>
          <w:p w14:paraId="4E1FE1CE" w14:textId="2E5F1A98" w:rsidR="00F12439" w:rsidRPr="00C671B7" w:rsidRDefault="00F12439" w:rsidP="00941359">
            <w:pPr>
              <w:jc w:val="center"/>
              <w:rPr>
                <w:rFonts w:ascii="Century Gothic" w:hAnsi="Century Gothic" w:cs="Arial"/>
              </w:rPr>
            </w:pPr>
          </w:p>
        </w:tc>
      </w:tr>
      <w:tr w:rsidR="00F12439" w:rsidRPr="00C671B7" w14:paraId="7F4AAA2D" w14:textId="77777777" w:rsidTr="005D7597">
        <w:tc>
          <w:tcPr>
            <w:tcW w:w="5524" w:type="dxa"/>
            <w:shd w:val="clear" w:color="auto" w:fill="F2F2F2" w:themeFill="background1" w:themeFillShade="F2"/>
          </w:tcPr>
          <w:p w14:paraId="50669B3F" w14:textId="59DF726D" w:rsidR="0067109E" w:rsidRPr="00881353" w:rsidRDefault="0067109E" w:rsidP="0067109E">
            <w:pPr>
              <w:pStyle w:val="ListParagraph"/>
              <w:rPr>
                <w:rFonts w:ascii="Century Gothic" w:hAnsi="Century Gothic" w:cs="Arial"/>
                <w:sz w:val="20"/>
                <w:szCs w:val="20"/>
              </w:rPr>
            </w:pPr>
          </w:p>
          <w:p w14:paraId="4AF0DB90" w14:textId="1194599C" w:rsidR="00F12439" w:rsidRPr="00881353" w:rsidRDefault="00F12439" w:rsidP="00F12439">
            <w:pPr>
              <w:pStyle w:val="ListParagraph"/>
              <w:numPr>
                <w:ilvl w:val="0"/>
                <w:numId w:val="9"/>
              </w:numPr>
              <w:rPr>
                <w:rFonts w:ascii="Century Gothic" w:hAnsi="Century Gothic" w:cs="Arial"/>
                <w:sz w:val="20"/>
                <w:szCs w:val="20"/>
              </w:rPr>
            </w:pPr>
            <w:r w:rsidRPr="00881353">
              <w:rPr>
                <w:rFonts w:ascii="Century Gothic" w:hAnsi="Century Gothic" w:cs="Arial"/>
                <w:sz w:val="20"/>
                <w:szCs w:val="20"/>
              </w:rPr>
              <w:t>How are dose changes that are needed mid prescription-authorisation cycle made, so that the patient receives the new dose, and the clinical notes are updated to prevent older dosing schedules being prescribed inadvertently?</w:t>
            </w:r>
          </w:p>
          <w:p w14:paraId="13DF6044" w14:textId="0C310A58" w:rsidR="0067109E" w:rsidRPr="00881353" w:rsidRDefault="0067109E" w:rsidP="0067109E">
            <w:pPr>
              <w:pStyle w:val="ListParagraph"/>
              <w:rPr>
                <w:rFonts w:ascii="Century Gothic" w:hAnsi="Century Gothic" w:cs="Arial"/>
                <w:sz w:val="20"/>
                <w:szCs w:val="20"/>
              </w:rPr>
            </w:pPr>
          </w:p>
        </w:tc>
        <w:tc>
          <w:tcPr>
            <w:tcW w:w="3492" w:type="dxa"/>
            <w:shd w:val="clear" w:color="auto" w:fill="F2F2F2" w:themeFill="background1" w:themeFillShade="F2"/>
          </w:tcPr>
          <w:p w14:paraId="7B7CD6D5" w14:textId="77777777" w:rsidR="00F12439" w:rsidRPr="00C671B7" w:rsidRDefault="00F12439" w:rsidP="00941359">
            <w:pPr>
              <w:jc w:val="center"/>
              <w:rPr>
                <w:rFonts w:ascii="Century Gothic" w:hAnsi="Century Gothic" w:cs="Arial"/>
              </w:rPr>
            </w:pPr>
          </w:p>
        </w:tc>
      </w:tr>
      <w:tr w:rsidR="00F12439" w:rsidRPr="00C671B7" w14:paraId="32400942" w14:textId="77777777" w:rsidTr="005D7597">
        <w:tc>
          <w:tcPr>
            <w:tcW w:w="5524" w:type="dxa"/>
            <w:shd w:val="clear" w:color="auto" w:fill="FFFFFF" w:themeFill="background1"/>
          </w:tcPr>
          <w:p w14:paraId="23CCEF26" w14:textId="77777777" w:rsidR="0067109E" w:rsidRPr="00881353" w:rsidRDefault="0067109E" w:rsidP="0067109E">
            <w:pPr>
              <w:pStyle w:val="ListParagraph"/>
              <w:rPr>
                <w:rFonts w:ascii="Century Gothic" w:hAnsi="Century Gothic" w:cs="Arial"/>
                <w:sz w:val="20"/>
                <w:szCs w:val="20"/>
              </w:rPr>
            </w:pPr>
          </w:p>
          <w:p w14:paraId="74E58C01" w14:textId="5EDCE32C" w:rsidR="00F12439" w:rsidRPr="00881353" w:rsidRDefault="00F12439" w:rsidP="00F12439">
            <w:pPr>
              <w:pStyle w:val="ListParagraph"/>
              <w:numPr>
                <w:ilvl w:val="0"/>
                <w:numId w:val="9"/>
              </w:numPr>
              <w:rPr>
                <w:rFonts w:ascii="Century Gothic" w:hAnsi="Century Gothic" w:cs="Arial"/>
                <w:sz w:val="20"/>
                <w:szCs w:val="20"/>
              </w:rPr>
            </w:pPr>
            <w:r w:rsidRPr="00881353">
              <w:rPr>
                <w:rFonts w:ascii="Century Gothic" w:hAnsi="Century Gothic" w:cs="Arial"/>
                <w:sz w:val="20"/>
                <w:szCs w:val="20"/>
              </w:rPr>
              <w:t xml:space="preserve">How does the practice identify and manage over-ordering of medicines (especially those with dependence-forming or overdose potential?) </w:t>
            </w:r>
          </w:p>
          <w:p w14:paraId="4807E2EF" w14:textId="152411D6" w:rsidR="0067109E" w:rsidRPr="00881353" w:rsidRDefault="0067109E" w:rsidP="0067109E">
            <w:pPr>
              <w:pStyle w:val="ListParagraph"/>
              <w:rPr>
                <w:rFonts w:ascii="Century Gothic" w:hAnsi="Century Gothic" w:cs="Arial"/>
                <w:sz w:val="20"/>
                <w:szCs w:val="20"/>
              </w:rPr>
            </w:pPr>
          </w:p>
        </w:tc>
        <w:tc>
          <w:tcPr>
            <w:tcW w:w="3492" w:type="dxa"/>
            <w:shd w:val="clear" w:color="auto" w:fill="FFFFFF" w:themeFill="background1"/>
          </w:tcPr>
          <w:p w14:paraId="7199BEF7" w14:textId="77777777" w:rsidR="00F12439" w:rsidRPr="00C671B7" w:rsidRDefault="00F12439" w:rsidP="00941359">
            <w:pPr>
              <w:jc w:val="center"/>
              <w:rPr>
                <w:rFonts w:ascii="Century Gothic" w:hAnsi="Century Gothic" w:cs="Arial"/>
              </w:rPr>
            </w:pPr>
          </w:p>
        </w:tc>
      </w:tr>
      <w:tr w:rsidR="00F12439" w:rsidRPr="00C671B7" w14:paraId="52ECA1E7" w14:textId="77777777" w:rsidTr="005D7597">
        <w:tc>
          <w:tcPr>
            <w:tcW w:w="5524" w:type="dxa"/>
            <w:shd w:val="clear" w:color="auto" w:fill="F2F2F2" w:themeFill="background1" w:themeFillShade="F2"/>
          </w:tcPr>
          <w:p w14:paraId="009A77F7" w14:textId="6914CA7D" w:rsidR="00D1109B" w:rsidRPr="00D1109B" w:rsidRDefault="00F12439" w:rsidP="00D1109B">
            <w:pPr>
              <w:pStyle w:val="ListParagraph"/>
              <w:numPr>
                <w:ilvl w:val="0"/>
                <w:numId w:val="9"/>
              </w:numPr>
              <w:rPr>
                <w:rFonts w:ascii="Century Gothic" w:hAnsi="Century Gothic" w:cs="Arial"/>
                <w:sz w:val="20"/>
                <w:szCs w:val="20"/>
              </w:rPr>
            </w:pPr>
            <w:r w:rsidRPr="00881353">
              <w:rPr>
                <w:rFonts w:ascii="Century Gothic" w:hAnsi="Century Gothic" w:cs="Arial"/>
                <w:sz w:val="20"/>
                <w:szCs w:val="20"/>
              </w:rPr>
              <w:t>How does the practice identify and monitor under ordering?</w:t>
            </w:r>
          </w:p>
          <w:p w14:paraId="454ED340" w14:textId="2538FA66" w:rsidR="0067109E" w:rsidRPr="00881353" w:rsidRDefault="0067109E" w:rsidP="0067109E">
            <w:pPr>
              <w:pStyle w:val="ListParagraph"/>
              <w:rPr>
                <w:rFonts w:ascii="Century Gothic" w:hAnsi="Century Gothic" w:cs="Arial"/>
                <w:sz w:val="20"/>
                <w:szCs w:val="20"/>
              </w:rPr>
            </w:pPr>
          </w:p>
        </w:tc>
        <w:tc>
          <w:tcPr>
            <w:tcW w:w="3492" w:type="dxa"/>
            <w:shd w:val="clear" w:color="auto" w:fill="F2F2F2" w:themeFill="background1" w:themeFillShade="F2"/>
          </w:tcPr>
          <w:p w14:paraId="7C0B2739" w14:textId="77777777" w:rsidR="00F12439" w:rsidRPr="00C671B7" w:rsidRDefault="00F12439" w:rsidP="00941359">
            <w:pPr>
              <w:jc w:val="center"/>
              <w:rPr>
                <w:rFonts w:ascii="Century Gothic" w:hAnsi="Century Gothic" w:cs="Arial"/>
              </w:rPr>
            </w:pPr>
          </w:p>
        </w:tc>
      </w:tr>
    </w:tbl>
    <w:p w14:paraId="4FDE5BC5" w14:textId="77777777" w:rsidR="00E658F4" w:rsidRDefault="00E658F4" w:rsidP="00F12439">
      <w:pPr>
        <w:rPr>
          <w:rFonts w:ascii="Century Gothic" w:hAnsi="Century Gothic" w:cs="Arial"/>
          <w:b/>
          <w:bCs/>
          <w:sz w:val="28"/>
          <w:szCs w:val="28"/>
        </w:rPr>
      </w:pPr>
    </w:p>
    <w:p w14:paraId="08CF4CE7" w14:textId="77777777" w:rsidR="00E658F4" w:rsidRDefault="00E658F4" w:rsidP="00F12439">
      <w:pPr>
        <w:rPr>
          <w:rFonts w:ascii="Century Gothic" w:hAnsi="Century Gothic" w:cs="Arial"/>
          <w:b/>
          <w:bCs/>
          <w:sz w:val="28"/>
          <w:szCs w:val="28"/>
        </w:rPr>
      </w:pPr>
    </w:p>
    <w:p w14:paraId="2C8FBD96" w14:textId="77777777" w:rsidR="00E658F4" w:rsidRDefault="00E658F4" w:rsidP="00F12439">
      <w:pPr>
        <w:rPr>
          <w:rFonts w:ascii="Century Gothic" w:hAnsi="Century Gothic" w:cs="Arial"/>
          <w:b/>
          <w:bCs/>
          <w:sz w:val="28"/>
          <w:szCs w:val="28"/>
        </w:rPr>
      </w:pPr>
    </w:p>
    <w:p w14:paraId="531EFF4F" w14:textId="77777777" w:rsidR="00E658F4" w:rsidRDefault="00E658F4" w:rsidP="00F12439">
      <w:pPr>
        <w:rPr>
          <w:rFonts w:ascii="Century Gothic" w:hAnsi="Century Gothic" w:cs="Arial"/>
          <w:b/>
          <w:bCs/>
          <w:sz w:val="28"/>
          <w:szCs w:val="28"/>
        </w:rPr>
      </w:pPr>
    </w:p>
    <w:p w14:paraId="4D5E2B03" w14:textId="53ADDC04" w:rsidR="00F12439" w:rsidRPr="00C671B7" w:rsidRDefault="00F12439" w:rsidP="00F12439">
      <w:pPr>
        <w:rPr>
          <w:rFonts w:ascii="Century Gothic" w:hAnsi="Century Gothic" w:cs="Arial"/>
          <w:b/>
          <w:bCs/>
          <w:sz w:val="28"/>
          <w:szCs w:val="28"/>
        </w:rPr>
      </w:pPr>
      <w:r w:rsidRPr="00C671B7">
        <w:rPr>
          <w:rFonts w:ascii="Century Gothic" w:hAnsi="Century Gothic" w:cs="Arial"/>
          <w:b/>
          <w:bCs/>
          <w:sz w:val="28"/>
          <w:szCs w:val="28"/>
        </w:rPr>
        <w:lastRenderedPageBreak/>
        <w:t xml:space="preserve">Administrative </w:t>
      </w:r>
    </w:p>
    <w:tbl>
      <w:tblPr>
        <w:tblStyle w:val="TableGrid"/>
        <w:tblW w:w="0" w:type="auto"/>
        <w:tblLook w:val="04A0" w:firstRow="1" w:lastRow="0" w:firstColumn="1" w:lastColumn="0" w:noHBand="0" w:noVBand="1"/>
      </w:tblPr>
      <w:tblGrid>
        <w:gridCol w:w="5382"/>
        <w:gridCol w:w="3634"/>
      </w:tblGrid>
      <w:tr w:rsidR="00F12439" w:rsidRPr="00C671B7" w14:paraId="566D1CA6" w14:textId="77777777" w:rsidTr="00CA0685">
        <w:tc>
          <w:tcPr>
            <w:tcW w:w="5382" w:type="dxa"/>
            <w:shd w:val="clear" w:color="auto" w:fill="003DA7"/>
          </w:tcPr>
          <w:p w14:paraId="30A4F17A" w14:textId="77777777" w:rsidR="00F12439" w:rsidRPr="004B1C5E" w:rsidRDefault="00F12439" w:rsidP="00941359">
            <w:pPr>
              <w:jc w:val="center"/>
              <w:rPr>
                <w:rFonts w:ascii="Century Gothic" w:hAnsi="Century Gothic" w:cs="Arial"/>
                <w:b/>
                <w:bCs/>
              </w:rPr>
            </w:pPr>
            <w:r w:rsidRPr="004B1C5E">
              <w:rPr>
                <w:rFonts w:ascii="Century Gothic" w:hAnsi="Century Gothic" w:cs="Arial"/>
                <w:b/>
                <w:bCs/>
              </w:rPr>
              <w:t>Question</w:t>
            </w:r>
          </w:p>
        </w:tc>
        <w:tc>
          <w:tcPr>
            <w:tcW w:w="3634" w:type="dxa"/>
            <w:shd w:val="clear" w:color="auto" w:fill="003DA7"/>
          </w:tcPr>
          <w:p w14:paraId="42D09190" w14:textId="77777777" w:rsidR="00F12439" w:rsidRPr="004B1C5E" w:rsidRDefault="00F12439" w:rsidP="00941359">
            <w:pPr>
              <w:jc w:val="center"/>
              <w:rPr>
                <w:rFonts w:ascii="Century Gothic" w:hAnsi="Century Gothic" w:cs="Arial"/>
                <w:b/>
                <w:bCs/>
              </w:rPr>
            </w:pPr>
            <w:r w:rsidRPr="004B1C5E">
              <w:rPr>
                <w:rFonts w:ascii="Century Gothic" w:hAnsi="Century Gothic" w:cs="Arial"/>
                <w:b/>
                <w:bCs/>
              </w:rPr>
              <w:t>Response (Optional)</w:t>
            </w:r>
          </w:p>
        </w:tc>
      </w:tr>
      <w:tr w:rsidR="00F12439" w:rsidRPr="00C671B7" w14:paraId="3A44FDEB" w14:textId="77777777" w:rsidTr="005D7597">
        <w:tc>
          <w:tcPr>
            <w:tcW w:w="5382" w:type="dxa"/>
            <w:shd w:val="clear" w:color="auto" w:fill="FFFFFF" w:themeFill="background1"/>
          </w:tcPr>
          <w:p w14:paraId="7A4DE31F" w14:textId="77777777" w:rsidR="0067109E" w:rsidRPr="004B1C5E" w:rsidRDefault="0067109E" w:rsidP="0067109E">
            <w:pPr>
              <w:pStyle w:val="ListParagraph"/>
              <w:rPr>
                <w:rFonts w:ascii="Century Gothic" w:hAnsi="Century Gothic" w:cs="Arial"/>
                <w:sz w:val="20"/>
                <w:szCs w:val="20"/>
              </w:rPr>
            </w:pPr>
          </w:p>
          <w:p w14:paraId="72F7BC15" w14:textId="77777777" w:rsidR="00F12439" w:rsidRPr="004B1C5E" w:rsidRDefault="00F12439" w:rsidP="00F12439">
            <w:pPr>
              <w:pStyle w:val="ListParagraph"/>
              <w:numPr>
                <w:ilvl w:val="0"/>
                <w:numId w:val="8"/>
              </w:numPr>
              <w:rPr>
                <w:rFonts w:ascii="Century Gothic" w:hAnsi="Century Gothic" w:cs="Arial"/>
                <w:sz w:val="20"/>
                <w:szCs w:val="20"/>
              </w:rPr>
            </w:pPr>
            <w:r w:rsidRPr="004B1C5E">
              <w:rPr>
                <w:rFonts w:ascii="Century Gothic" w:hAnsi="Century Gothic" w:cs="Arial"/>
                <w:sz w:val="20"/>
                <w:szCs w:val="20"/>
              </w:rPr>
              <w:t>Who in the practice manages the day-to-day administrative duties of the repeat prescription processes?</w:t>
            </w:r>
          </w:p>
          <w:p w14:paraId="6123EF4E" w14:textId="5AA4AB56" w:rsidR="0067109E" w:rsidRPr="004B1C5E" w:rsidRDefault="0067109E" w:rsidP="0067109E">
            <w:pPr>
              <w:pStyle w:val="ListParagraph"/>
              <w:rPr>
                <w:rFonts w:ascii="Century Gothic" w:hAnsi="Century Gothic" w:cs="Arial"/>
                <w:sz w:val="20"/>
                <w:szCs w:val="20"/>
              </w:rPr>
            </w:pPr>
          </w:p>
        </w:tc>
        <w:tc>
          <w:tcPr>
            <w:tcW w:w="3634" w:type="dxa"/>
            <w:shd w:val="clear" w:color="auto" w:fill="FFFFFF" w:themeFill="background1"/>
          </w:tcPr>
          <w:p w14:paraId="3AA07F6B" w14:textId="77777777" w:rsidR="00F12439" w:rsidRPr="00C671B7" w:rsidRDefault="00F12439" w:rsidP="00941359">
            <w:pPr>
              <w:jc w:val="center"/>
              <w:rPr>
                <w:rFonts w:ascii="Century Gothic" w:hAnsi="Century Gothic" w:cs="Arial"/>
              </w:rPr>
            </w:pPr>
          </w:p>
        </w:tc>
      </w:tr>
      <w:tr w:rsidR="00F12439" w:rsidRPr="00C671B7" w14:paraId="6862B3E8" w14:textId="77777777" w:rsidTr="005D7597">
        <w:tc>
          <w:tcPr>
            <w:tcW w:w="5382" w:type="dxa"/>
            <w:shd w:val="clear" w:color="auto" w:fill="F2F2F2" w:themeFill="background1" w:themeFillShade="F2"/>
          </w:tcPr>
          <w:p w14:paraId="6D2B64AC" w14:textId="76B47105" w:rsidR="00D31DC1" w:rsidRDefault="00D31DC1" w:rsidP="00D31DC1">
            <w:pPr>
              <w:pStyle w:val="ListParagraph"/>
              <w:rPr>
                <w:rFonts w:ascii="Century Gothic" w:hAnsi="Century Gothic" w:cs="Arial"/>
                <w:sz w:val="20"/>
                <w:szCs w:val="20"/>
              </w:rPr>
            </w:pPr>
          </w:p>
          <w:p w14:paraId="10CF5A01" w14:textId="77777777" w:rsidR="00F12439" w:rsidRDefault="00F12439" w:rsidP="00F12439">
            <w:pPr>
              <w:pStyle w:val="ListParagraph"/>
              <w:numPr>
                <w:ilvl w:val="0"/>
                <w:numId w:val="8"/>
              </w:numPr>
              <w:rPr>
                <w:rFonts w:ascii="Century Gothic" w:hAnsi="Century Gothic" w:cs="Arial"/>
                <w:sz w:val="20"/>
                <w:szCs w:val="20"/>
              </w:rPr>
            </w:pPr>
            <w:r w:rsidRPr="004B1C5E">
              <w:rPr>
                <w:rFonts w:ascii="Century Gothic" w:hAnsi="Century Gothic" w:cs="Arial"/>
                <w:sz w:val="20"/>
                <w:szCs w:val="20"/>
              </w:rPr>
              <w:t>Is there a very clear process where all relevant members of the administrative team understand their roles and their limits of what they are authorised to do?</w:t>
            </w:r>
          </w:p>
          <w:p w14:paraId="0F6C6226" w14:textId="2537EA7C" w:rsidR="00D31DC1" w:rsidRPr="004B1C5E" w:rsidRDefault="00D31DC1" w:rsidP="00D31DC1">
            <w:pPr>
              <w:pStyle w:val="ListParagraph"/>
              <w:rPr>
                <w:rFonts w:ascii="Century Gothic" w:hAnsi="Century Gothic" w:cs="Arial"/>
                <w:sz w:val="20"/>
                <w:szCs w:val="20"/>
              </w:rPr>
            </w:pPr>
          </w:p>
        </w:tc>
        <w:tc>
          <w:tcPr>
            <w:tcW w:w="3634" w:type="dxa"/>
            <w:shd w:val="clear" w:color="auto" w:fill="F2F2F2" w:themeFill="background1" w:themeFillShade="F2"/>
          </w:tcPr>
          <w:p w14:paraId="4BFDF311" w14:textId="77777777" w:rsidR="00F12439" w:rsidRPr="00C671B7" w:rsidRDefault="00F12439" w:rsidP="00941359">
            <w:pPr>
              <w:jc w:val="center"/>
              <w:rPr>
                <w:rFonts w:ascii="Century Gothic" w:hAnsi="Century Gothic" w:cs="Arial"/>
              </w:rPr>
            </w:pPr>
          </w:p>
        </w:tc>
      </w:tr>
      <w:tr w:rsidR="00F12439" w:rsidRPr="00C671B7" w14:paraId="70CD90E9" w14:textId="77777777" w:rsidTr="005D7597">
        <w:tc>
          <w:tcPr>
            <w:tcW w:w="5382" w:type="dxa"/>
            <w:shd w:val="clear" w:color="auto" w:fill="FFFFFF" w:themeFill="background1"/>
          </w:tcPr>
          <w:p w14:paraId="56791C47" w14:textId="31037F9E" w:rsidR="0067109E" w:rsidRPr="004B1C5E" w:rsidRDefault="0067109E" w:rsidP="0067109E">
            <w:pPr>
              <w:rPr>
                <w:rFonts w:ascii="Century Gothic" w:hAnsi="Century Gothic" w:cs="Arial"/>
                <w:sz w:val="20"/>
                <w:szCs w:val="20"/>
              </w:rPr>
            </w:pPr>
          </w:p>
          <w:p w14:paraId="05C248D1" w14:textId="77777777" w:rsidR="00F12439" w:rsidRPr="004B1C5E" w:rsidRDefault="00F12439" w:rsidP="00F12439">
            <w:pPr>
              <w:pStyle w:val="ListParagraph"/>
              <w:numPr>
                <w:ilvl w:val="0"/>
                <w:numId w:val="8"/>
              </w:numPr>
              <w:rPr>
                <w:rFonts w:ascii="Century Gothic" w:hAnsi="Century Gothic" w:cs="Arial"/>
                <w:sz w:val="20"/>
                <w:szCs w:val="20"/>
              </w:rPr>
            </w:pPr>
            <w:r w:rsidRPr="004B1C5E">
              <w:rPr>
                <w:rFonts w:ascii="Century Gothic" w:hAnsi="Century Gothic" w:cs="Arial"/>
                <w:sz w:val="20"/>
                <w:szCs w:val="20"/>
              </w:rPr>
              <w:t>How are administrative staff trained?</w:t>
            </w:r>
          </w:p>
          <w:p w14:paraId="705466F4" w14:textId="4CF80B39" w:rsidR="0067109E" w:rsidRPr="004B1C5E" w:rsidRDefault="0067109E" w:rsidP="0067109E">
            <w:pPr>
              <w:pStyle w:val="ListParagraph"/>
              <w:rPr>
                <w:rFonts w:ascii="Century Gothic" w:hAnsi="Century Gothic" w:cs="Arial"/>
                <w:sz w:val="20"/>
                <w:szCs w:val="20"/>
              </w:rPr>
            </w:pPr>
          </w:p>
        </w:tc>
        <w:tc>
          <w:tcPr>
            <w:tcW w:w="3634" w:type="dxa"/>
            <w:shd w:val="clear" w:color="auto" w:fill="FFFFFF" w:themeFill="background1"/>
          </w:tcPr>
          <w:p w14:paraId="70FE8F55" w14:textId="77777777" w:rsidR="00F12439" w:rsidRPr="00C671B7" w:rsidRDefault="00F12439" w:rsidP="00941359">
            <w:pPr>
              <w:jc w:val="center"/>
              <w:rPr>
                <w:rFonts w:ascii="Century Gothic" w:hAnsi="Century Gothic" w:cs="Arial"/>
              </w:rPr>
            </w:pPr>
          </w:p>
        </w:tc>
      </w:tr>
      <w:tr w:rsidR="00F12439" w:rsidRPr="00C671B7" w14:paraId="2B6E436F" w14:textId="77777777" w:rsidTr="005D7597">
        <w:tc>
          <w:tcPr>
            <w:tcW w:w="5382" w:type="dxa"/>
            <w:shd w:val="clear" w:color="auto" w:fill="F2F2F2" w:themeFill="background1" w:themeFillShade="F2"/>
          </w:tcPr>
          <w:p w14:paraId="2D62B2EC" w14:textId="77777777" w:rsidR="0067109E" w:rsidRPr="004B1C5E" w:rsidRDefault="0067109E" w:rsidP="0067109E">
            <w:pPr>
              <w:pStyle w:val="ListParagraph"/>
              <w:rPr>
                <w:rFonts w:ascii="Century Gothic" w:hAnsi="Century Gothic" w:cs="Arial"/>
                <w:sz w:val="20"/>
                <w:szCs w:val="20"/>
              </w:rPr>
            </w:pPr>
          </w:p>
          <w:p w14:paraId="6F7F6FAE" w14:textId="77777777" w:rsidR="00F12439" w:rsidRPr="004B1C5E" w:rsidRDefault="00F12439" w:rsidP="00F12439">
            <w:pPr>
              <w:pStyle w:val="ListParagraph"/>
              <w:numPr>
                <w:ilvl w:val="0"/>
                <w:numId w:val="8"/>
              </w:numPr>
              <w:rPr>
                <w:rFonts w:ascii="Century Gothic" w:hAnsi="Century Gothic" w:cs="Arial"/>
                <w:sz w:val="20"/>
                <w:szCs w:val="20"/>
              </w:rPr>
            </w:pPr>
            <w:r w:rsidRPr="004B1C5E">
              <w:rPr>
                <w:rFonts w:ascii="Century Gothic" w:hAnsi="Century Gothic" w:cs="Arial"/>
                <w:sz w:val="20"/>
                <w:szCs w:val="20"/>
              </w:rPr>
              <w:t>How are administrative staff supported in their repeat prescription roles?</w:t>
            </w:r>
          </w:p>
          <w:p w14:paraId="58951BCA" w14:textId="09701F05" w:rsidR="0067109E" w:rsidRPr="004B1C5E" w:rsidRDefault="0067109E" w:rsidP="0067109E">
            <w:pPr>
              <w:pStyle w:val="ListParagraph"/>
              <w:rPr>
                <w:rFonts w:ascii="Century Gothic" w:hAnsi="Century Gothic" w:cs="Arial"/>
                <w:sz w:val="20"/>
                <w:szCs w:val="20"/>
              </w:rPr>
            </w:pPr>
          </w:p>
        </w:tc>
        <w:tc>
          <w:tcPr>
            <w:tcW w:w="3634" w:type="dxa"/>
            <w:shd w:val="clear" w:color="auto" w:fill="F2F2F2" w:themeFill="background1" w:themeFillShade="F2"/>
          </w:tcPr>
          <w:p w14:paraId="6B58096B" w14:textId="77777777" w:rsidR="00F12439" w:rsidRPr="00C671B7" w:rsidRDefault="00F12439" w:rsidP="00941359">
            <w:pPr>
              <w:jc w:val="center"/>
              <w:rPr>
                <w:rFonts w:ascii="Century Gothic" w:hAnsi="Century Gothic" w:cs="Arial"/>
              </w:rPr>
            </w:pPr>
          </w:p>
        </w:tc>
      </w:tr>
      <w:tr w:rsidR="00F12439" w:rsidRPr="00C671B7" w14:paraId="60C08B03" w14:textId="77777777" w:rsidTr="005D7597">
        <w:tc>
          <w:tcPr>
            <w:tcW w:w="5382" w:type="dxa"/>
            <w:shd w:val="clear" w:color="auto" w:fill="FFFFFF" w:themeFill="background1"/>
          </w:tcPr>
          <w:p w14:paraId="31DD7366" w14:textId="69942CF6" w:rsidR="0067109E" w:rsidRPr="004B1C5E" w:rsidRDefault="0067109E" w:rsidP="0067109E">
            <w:pPr>
              <w:pStyle w:val="ListParagraph"/>
              <w:rPr>
                <w:rFonts w:ascii="Century Gothic" w:hAnsi="Century Gothic" w:cs="Arial"/>
                <w:sz w:val="20"/>
                <w:szCs w:val="20"/>
              </w:rPr>
            </w:pPr>
          </w:p>
          <w:p w14:paraId="132B6883" w14:textId="77777777" w:rsidR="00F12439" w:rsidRPr="004B1C5E" w:rsidRDefault="00F12439" w:rsidP="00F12439">
            <w:pPr>
              <w:pStyle w:val="ListParagraph"/>
              <w:numPr>
                <w:ilvl w:val="0"/>
                <w:numId w:val="8"/>
              </w:numPr>
              <w:rPr>
                <w:rFonts w:ascii="Century Gothic" w:hAnsi="Century Gothic" w:cs="Arial"/>
                <w:sz w:val="20"/>
                <w:szCs w:val="20"/>
              </w:rPr>
            </w:pPr>
            <w:r w:rsidRPr="004B1C5E">
              <w:rPr>
                <w:rFonts w:ascii="Century Gothic" w:hAnsi="Century Gothic" w:cs="Arial"/>
                <w:sz w:val="20"/>
                <w:szCs w:val="20"/>
              </w:rPr>
              <w:t xml:space="preserve">Is the process for dealing with queries that do not fit the usual process clear to administrative staff (e.g., ordered too early, essential blood tests not available, patient hasn’t had the medicine for </w:t>
            </w:r>
            <w:proofErr w:type="gramStart"/>
            <w:r w:rsidRPr="004B1C5E">
              <w:rPr>
                <w:rFonts w:ascii="Century Gothic" w:hAnsi="Century Gothic" w:cs="Arial"/>
                <w:sz w:val="20"/>
                <w:szCs w:val="20"/>
              </w:rPr>
              <w:t>a number of</w:t>
            </w:r>
            <w:proofErr w:type="gramEnd"/>
            <w:r w:rsidRPr="004B1C5E">
              <w:rPr>
                <w:rFonts w:ascii="Century Gothic" w:hAnsi="Century Gothic" w:cs="Arial"/>
                <w:sz w:val="20"/>
                <w:szCs w:val="20"/>
              </w:rPr>
              <w:t xml:space="preserve"> months or over ordering)?</w:t>
            </w:r>
          </w:p>
          <w:p w14:paraId="53350430" w14:textId="06EC49F2" w:rsidR="0067109E" w:rsidRPr="004B1C5E" w:rsidRDefault="0067109E" w:rsidP="0067109E">
            <w:pPr>
              <w:pStyle w:val="ListParagraph"/>
              <w:rPr>
                <w:rFonts w:ascii="Century Gothic" w:hAnsi="Century Gothic" w:cs="Arial"/>
                <w:sz w:val="20"/>
                <w:szCs w:val="20"/>
              </w:rPr>
            </w:pPr>
          </w:p>
        </w:tc>
        <w:tc>
          <w:tcPr>
            <w:tcW w:w="3634" w:type="dxa"/>
            <w:shd w:val="clear" w:color="auto" w:fill="FFFFFF" w:themeFill="background1"/>
          </w:tcPr>
          <w:p w14:paraId="33EE8712" w14:textId="77777777" w:rsidR="00F12439" w:rsidRPr="00C671B7" w:rsidRDefault="00F12439" w:rsidP="00941359">
            <w:pPr>
              <w:jc w:val="center"/>
              <w:rPr>
                <w:rFonts w:ascii="Century Gothic" w:hAnsi="Century Gothic" w:cs="Arial"/>
              </w:rPr>
            </w:pPr>
          </w:p>
        </w:tc>
      </w:tr>
      <w:tr w:rsidR="00F12439" w:rsidRPr="00C671B7" w14:paraId="096D1C02" w14:textId="77777777" w:rsidTr="005D7597">
        <w:tc>
          <w:tcPr>
            <w:tcW w:w="5382" w:type="dxa"/>
            <w:shd w:val="clear" w:color="auto" w:fill="F2F2F2" w:themeFill="background1" w:themeFillShade="F2"/>
          </w:tcPr>
          <w:p w14:paraId="764E240E" w14:textId="77777777" w:rsidR="0067109E" w:rsidRPr="004B1C5E" w:rsidRDefault="0067109E" w:rsidP="0067109E">
            <w:pPr>
              <w:pStyle w:val="ListParagraph"/>
              <w:rPr>
                <w:rFonts w:ascii="Century Gothic" w:hAnsi="Century Gothic" w:cs="Arial"/>
                <w:sz w:val="20"/>
                <w:szCs w:val="20"/>
              </w:rPr>
            </w:pPr>
          </w:p>
          <w:p w14:paraId="1DBF728F" w14:textId="77777777" w:rsidR="0067109E" w:rsidRPr="004B1C5E" w:rsidRDefault="00F12439" w:rsidP="00F12439">
            <w:pPr>
              <w:pStyle w:val="ListParagraph"/>
              <w:numPr>
                <w:ilvl w:val="0"/>
                <w:numId w:val="8"/>
              </w:numPr>
              <w:rPr>
                <w:rFonts w:ascii="Century Gothic" w:hAnsi="Century Gothic" w:cs="Arial"/>
                <w:sz w:val="20"/>
                <w:szCs w:val="20"/>
              </w:rPr>
            </w:pPr>
            <w:r w:rsidRPr="004B1C5E">
              <w:rPr>
                <w:rFonts w:ascii="Century Gothic" w:hAnsi="Century Gothic" w:cs="Arial"/>
                <w:sz w:val="20"/>
                <w:szCs w:val="20"/>
              </w:rPr>
              <w:t>Are administrative staff aware of the risks of circumventing the agreed practice process to expedite prescription queries?</w:t>
            </w:r>
          </w:p>
          <w:p w14:paraId="3FCAC513" w14:textId="2ECA30D0" w:rsidR="00F12439" w:rsidRPr="004B1C5E" w:rsidRDefault="00F12439" w:rsidP="0067109E">
            <w:pPr>
              <w:pStyle w:val="ListParagraph"/>
              <w:rPr>
                <w:rFonts w:ascii="Century Gothic" w:hAnsi="Century Gothic" w:cs="Arial"/>
                <w:sz w:val="20"/>
                <w:szCs w:val="20"/>
              </w:rPr>
            </w:pPr>
            <w:r w:rsidRPr="004B1C5E">
              <w:rPr>
                <w:rFonts w:ascii="Century Gothic" w:hAnsi="Century Gothic" w:cs="Arial"/>
                <w:sz w:val="20"/>
                <w:szCs w:val="20"/>
              </w:rPr>
              <w:t xml:space="preserve"> </w:t>
            </w:r>
          </w:p>
        </w:tc>
        <w:tc>
          <w:tcPr>
            <w:tcW w:w="3634" w:type="dxa"/>
            <w:shd w:val="clear" w:color="auto" w:fill="F2F2F2" w:themeFill="background1" w:themeFillShade="F2"/>
          </w:tcPr>
          <w:p w14:paraId="60F74709" w14:textId="77777777" w:rsidR="00F12439" w:rsidRPr="00C671B7" w:rsidRDefault="00F12439" w:rsidP="00941359">
            <w:pPr>
              <w:jc w:val="center"/>
              <w:rPr>
                <w:rFonts w:ascii="Century Gothic" w:hAnsi="Century Gothic" w:cs="Arial"/>
              </w:rPr>
            </w:pPr>
          </w:p>
        </w:tc>
      </w:tr>
    </w:tbl>
    <w:p w14:paraId="39D8363E" w14:textId="1D80128A" w:rsidR="00F12439" w:rsidRPr="00C671B7" w:rsidRDefault="00F12439" w:rsidP="00F12439">
      <w:pPr>
        <w:rPr>
          <w:rFonts w:ascii="Century Gothic" w:hAnsi="Century Gothic" w:cs="Arial"/>
        </w:rPr>
      </w:pPr>
    </w:p>
    <w:p w14:paraId="36A5C73C" w14:textId="2481E214" w:rsidR="00F12439" w:rsidRPr="004B1C5E" w:rsidRDefault="00F12439" w:rsidP="00F12439">
      <w:pPr>
        <w:rPr>
          <w:rFonts w:ascii="Century Gothic" w:hAnsi="Century Gothic" w:cs="Arial"/>
          <w:sz w:val="28"/>
          <w:szCs w:val="28"/>
        </w:rPr>
      </w:pPr>
      <w:r w:rsidRPr="004B1C5E">
        <w:rPr>
          <w:rFonts w:ascii="Century Gothic" w:hAnsi="Century Gothic" w:cs="Arial"/>
          <w:b/>
          <w:bCs/>
          <w:sz w:val="28"/>
          <w:szCs w:val="28"/>
        </w:rPr>
        <w:t>Questions for the general practice patient participation group</w:t>
      </w:r>
    </w:p>
    <w:tbl>
      <w:tblPr>
        <w:tblStyle w:val="TableGrid"/>
        <w:tblW w:w="0" w:type="auto"/>
        <w:tblLook w:val="04A0" w:firstRow="1" w:lastRow="0" w:firstColumn="1" w:lastColumn="0" w:noHBand="0" w:noVBand="1"/>
      </w:tblPr>
      <w:tblGrid>
        <w:gridCol w:w="5524"/>
        <w:gridCol w:w="3492"/>
      </w:tblGrid>
      <w:tr w:rsidR="00F12439" w:rsidRPr="00C671B7" w14:paraId="4C4A0C99" w14:textId="77777777" w:rsidTr="00CA0685">
        <w:tc>
          <w:tcPr>
            <w:tcW w:w="5524" w:type="dxa"/>
            <w:shd w:val="clear" w:color="auto" w:fill="003DA7"/>
          </w:tcPr>
          <w:p w14:paraId="10D9130E" w14:textId="77777777" w:rsidR="00F12439" w:rsidRPr="004B1C5E" w:rsidRDefault="00F12439" w:rsidP="00941359">
            <w:pPr>
              <w:jc w:val="center"/>
              <w:rPr>
                <w:rFonts w:ascii="Century Gothic" w:hAnsi="Century Gothic" w:cs="Arial"/>
                <w:b/>
                <w:bCs/>
              </w:rPr>
            </w:pPr>
            <w:r w:rsidRPr="004B1C5E">
              <w:rPr>
                <w:rFonts w:ascii="Century Gothic" w:hAnsi="Century Gothic" w:cs="Arial"/>
                <w:b/>
                <w:bCs/>
              </w:rPr>
              <w:t>Question</w:t>
            </w:r>
          </w:p>
        </w:tc>
        <w:tc>
          <w:tcPr>
            <w:tcW w:w="3492" w:type="dxa"/>
            <w:shd w:val="clear" w:color="auto" w:fill="003DA7"/>
          </w:tcPr>
          <w:p w14:paraId="72BCB3C9" w14:textId="77777777" w:rsidR="00F12439" w:rsidRPr="004B1C5E" w:rsidRDefault="00F12439" w:rsidP="00941359">
            <w:pPr>
              <w:jc w:val="center"/>
              <w:rPr>
                <w:rFonts w:ascii="Century Gothic" w:hAnsi="Century Gothic" w:cs="Arial"/>
                <w:b/>
                <w:bCs/>
              </w:rPr>
            </w:pPr>
            <w:r w:rsidRPr="004B1C5E">
              <w:rPr>
                <w:rFonts w:ascii="Century Gothic" w:hAnsi="Century Gothic" w:cs="Arial"/>
                <w:b/>
                <w:bCs/>
              </w:rPr>
              <w:t>Response (Optional)</w:t>
            </w:r>
          </w:p>
        </w:tc>
      </w:tr>
      <w:tr w:rsidR="00F12439" w:rsidRPr="00C671B7" w14:paraId="224B0A3E" w14:textId="77777777" w:rsidTr="005D7597">
        <w:tc>
          <w:tcPr>
            <w:tcW w:w="5524" w:type="dxa"/>
            <w:shd w:val="clear" w:color="auto" w:fill="FFFFFF" w:themeFill="background1"/>
          </w:tcPr>
          <w:p w14:paraId="0DF573B3" w14:textId="77777777" w:rsidR="004B1C5E" w:rsidRDefault="004B1C5E" w:rsidP="004B1C5E">
            <w:pPr>
              <w:pStyle w:val="NoSpacing"/>
              <w:ind w:left="720"/>
              <w:rPr>
                <w:rFonts w:ascii="Century Gothic" w:hAnsi="Century Gothic" w:cs="Arial"/>
                <w:spacing w:val="8"/>
                <w:sz w:val="20"/>
                <w:szCs w:val="20"/>
              </w:rPr>
            </w:pPr>
          </w:p>
          <w:p w14:paraId="302AB81A" w14:textId="71E58A3E" w:rsidR="00F12439" w:rsidRDefault="00F12439" w:rsidP="00F12439">
            <w:pPr>
              <w:pStyle w:val="NoSpacing"/>
              <w:numPr>
                <w:ilvl w:val="0"/>
                <w:numId w:val="10"/>
              </w:numPr>
              <w:rPr>
                <w:rFonts w:ascii="Century Gothic" w:hAnsi="Century Gothic" w:cs="Arial"/>
                <w:spacing w:val="8"/>
                <w:sz w:val="20"/>
                <w:szCs w:val="20"/>
              </w:rPr>
            </w:pPr>
            <w:r w:rsidRPr="004B1C5E">
              <w:rPr>
                <w:rFonts w:ascii="Century Gothic" w:hAnsi="Century Gothic" w:cs="Arial"/>
                <w:spacing w:val="8"/>
                <w:sz w:val="20"/>
                <w:szCs w:val="20"/>
              </w:rPr>
              <w:t>Do you think the practice repeat prescribing process is clear and understood by most patients registered with this practice?</w:t>
            </w:r>
          </w:p>
          <w:p w14:paraId="49BD0DE4" w14:textId="48AA0773" w:rsidR="004B1C5E" w:rsidRPr="004B1C5E" w:rsidRDefault="004B1C5E" w:rsidP="004B1C5E">
            <w:pPr>
              <w:pStyle w:val="NoSpacing"/>
              <w:ind w:left="720"/>
              <w:rPr>
                <w:rFonts w:ascii="Century Gothic" w:hAnsi="Century Gothic" w:cs="Arial"/>
                <w:spacing w:val="8"/>
                <w:sz w:val="20"/>
                <w:szCs w:val="20"/>
              </w:rPr>
            </w:pPr>
          </w:p>
        </w:tc>
        <w:tc>
          <w:tcPr>
            <w:tcW w:w="3492" w:type="dxa"/>
            <w:shd w:val="clear" w:color="auto" w:fill="FFFFFF" w:themeFill="background1"/>
          </w:tcPr>
          <w:p w14:paraId="74CAC741" w14:textId="77777777" w:rsidR="00F12439" w:rsidRPr="00C671B7" w:rsidRDefault="00F12439" w:rsidP="00941359">
            <w:pPr>
              <w:jc w:val="center"/>
              <w:rPr>
                <w:rFonts w:ascii="Century Gothic" w:hAnsi="Century Gothic" w:cs="Arial"/>
              </w:rPr>
            </w:pPr>
          </w:p>
        </w:tc>
      </w:tr>
      <w:tr w:rsidR="00F12439" w:rsidRPr="00C671B7" w14:paraId="6F4B34BE" w14:textId="77777777" w:rsidTr="005D7597">
        <w:tc>
          <w:tcPr>
            <w:tcW w:w="5524" w:type="dxa"/>
            <w:shd w:val="clear" w:color="auto" w:fill="F2F2F2" w:themeFill="background1" w:themeFillShade="F2"/>
          </w:tcPr>
          <w:p w14:paraId="63501159" w14:textId="77777777" w:rsidR="004B1C5E" w:rsidRDefault="004B1C5E" w:rsidP="004B1C5E">
            <w:pPr>
              <w:pStyle w:val="NoSpacing"/>
              <w:ind w:left="720"/>
              <w:rPr>
                <w:rFonts w:ascii="Century Gothic" w:hAnsi="Century Gothic" w:cs="Arial"/>
                <w:spacing w:val="8"/>
                <w:sz w:val="20"/>
                <w:szCs w:val="20"/>
              </w:rPr>
            </w:pPr>
          </w:p>
          <w:p w14:paraId="1CCDAAE6" w14:textId="77777777" w:rsidR="00F12439" w:rsidRDefault="00F12439" w:rsidP="00F12439">
            <w:pPr>
              <w:pStyle w:val="NoSpacing"/>
              <w:numPr>
                <w:ilvl w:val="0"/>
                <w:numId w:val="10"/>
              </w:numPr>
              <w:rPr>
                <w:rFonts w:ascii="Century Gothic" w:hAnsi="Century Gothic" w:cs="Arial"/>
                <w:spacing w:val="8"/>
                <w:sz w:val="20"/>
                <w:szCs w:val="20"/>
              </w:rPr>
            </w:pPr>
            <w:r w:rsidRPr="004B1C5E">
              <w:rPr>
                <w:rFonts w:ascii="Century Gothic" w:hAnsi="Century Gothic" w:cs="Arial"/>
                <w:spacing w:val="8"/>
                <w:sz w:val="20"/>
                <w:szCs w:val="20"/>
              </w:rPr>
              <w:t>Would you describe the process as timely, safe and effective?</w:t>
            </w:r>
          </w:p>
          <w:p w14:paraId="46F415C4" w14:textId="77777777" w:rsidR="00D31DC1" w:rsidRDefault="00D31DC1" w:rsidP="00D31DC1">
            <w:pPr>
              <w:pStyle w:val="NoSpacing"/>
              <w:ind w:left="720"/>
              <w:rPr>
                <w:rFonts w:ascii="Century Gothic" w:hAnsi="Century Gothic" w:cs="Arial"/>
                <w:spacing w:val="8"/>
                <w:sz w:val="20"/>
                <w:szCs w:val="20"/>
              </w:rPr>
            </w:pPr>
          </w:p>
          <w:p w14:paraId="6B9029A1" w14:textId="77777777" w:rsidR="005A13AE" w:rsidRDefault="005A13AE" w:rsidP="00A92309">
            <w:pPr>
              <w:pStyle w:val="NoSpacing"/>
              <w:rPr>
                <w:rFonts w:ascii="Century Gothic" w:hAnsi="Century Gothic" w:cs="Arial"/>
                <w:spacing w:val="8"/>
                <w:sz w:val="20"/>
                <w:szCs w:val="20"/>
              </w:rPr>
            </w:pPr>
          </w:p>
          <w:p w14:paraId="006F61A4" w14:textId="5531672D" w:rsidR="004B1C5E" w:rsidRPr="004B1C5E" w:rsidRDefault="004B1C5E" w:rsidP="004B1C5E">
            <w:pPr>
              <w:pStyle w:val="NoSpacing"/>
              <w:ind w:left="720"/>
              <w:rPr>
                <w:rFonts w:ascii="Century Gothic" w:hAnsi="Century Gothic" w:cs="Arial"/>
                <w:spacing w:val="8"/>
                <w:sz w:val="20"/>
                <w:szCs w:val="20"/>
              </w:rPr>
            </w:pPr>
          </w:p>
        </w:tc>
        <w:tc>
          <w:tcPr>
            <w:tcW w:w="3492" w:type="dxa"/>
            <w:shd w:val="clear" w:color="auto" w:fill="F2F2F2" w:themeFill="background1" w:themeFillShade="F2"/>
          </w:tcPr>
          <w:p w14:paraId="4C017751" w14:textId="77777777" w:rsidR="00F12439" w:rsidRPr="00C671B7" w:rsidRDefault="00F12439" w:rsidP="00941359">
            <w:pPr>
              <w:jc w:val="center"/>
              <w:rPr>
                <w:rFonts w:ascii="Century Gothic" w:hAnsi="Century Gothic" w:cs="Arial"/>
              </w:rPr>
            </w:pPr>
          </w:p>
        </w:tc>
      </w:tr>
      <w:tr w:rsidR="00F12439" w:rsidRPr="00C671B7" w14:paraId="0BF4FEE6" w14:textId="77777777" w:rsidTr="005D7597">
        <w:tc>
          <w:tcPr>
            <w:tcW w:w="5524" w:type="dxa"/>
            <w:shd w:val="clear" w:color="auto" w:fill="FFFFFF" w:themeFill="background1"/>
          </w:tcPr>
          <w:p w14:paraId="48AE39A0" w14:textId="77777777" w:rsidR="004B1C5E" w:rsidRDefault="004B1C5E" w:rsidP="004B1C5E">
            <w:pPr>
              <w:pStyle w:val="NoSpacing"/>
              <w:ind w:left="720"/>
              <w:rPr>
                <w:rFonts w:ascii="Century Gothic" w:hAnsi="Century Gothic" w:cs="Arial"/>
                <w:spacing w:val="8"/>
                <w:sz w:val="20"/>
                <w:szCs w:val="20"/>
              </w:rPr>
            </w:pPr>
          </w:p>
          <w:p w14:paraId="277C3521" w14:textId="77777777" w:rsidR="00F12439" w:rsidRDefault="00F12439" w:rsidP="00F12439">
            <w:pPr>
              <w:pStyle w:val="NoSpacing"/>
              <w:numPr>
                <w:ilvl w:val="0"/>
                <w:numId w:val="10"/>
              </w:numPr>
              <w:rPr>
                <w:rFonts w:ascii="Century Gothic" w:hAnsi="Century Gothic" w:cs="Arial"/>
                <w:spacing w:val="8"/>
                <w:sz w:val="20"/>
                <w:szCs w:val="20"/>
              </w:rPr>
            </w:pPr>
            <w:r w:rsidRPr="004B1C5E">
              <w:rPr>
                <w:rFonts w:ascii="Century Gothic" w:hAnsi="Century Gothic" w:cs="Arial"/>
                <w:spacing w:val="8"/>
                <w:sz w:val="20"/>
                <w:szCs w:val="20"/>
              </w:rPr>
              <w:t>Are there any parts of the repeat prescribing process that patients think could be improved?</w:t>
            </w:r>
          </w:p>
          <w:p w14:paraId="51F4499E" w14:textId="7E687CE9" w:rsidR="004B1C5E" w:rsidRPr="004B1C5E" w:rsidRDefault="004B1C5E" w:rsidP="004B1C5E">
            <w:pPr>
              <w:pStyle w:val="NoSpacing"/>
              <w:ind w:left="720"/>
              <w:rPr>
                <w:rFonts w:ascii="Century Gothic" w:hAnsi="Century Gothic" w:cs="Arial"/>
                <w:spacing w:val="8"/>
                <w:sz w:val="20"/>
                <w:szCs w:val="20"/>
              </w:rPr>
            </w:pPr>
          </w:p>
        </w:tc>
        <w:tc>
          <w:tcPr>
            <w:tcW w:w="3492" w:type="dxa"/>
            <w:shd w:val="clear" w:color="auto" w:fill="FFFFFF" w:themeFill="background1"/>
          </w:tcPr>
          <w:p w14:paraId="23B904AC" w14:textId="098D3426" w:rsidR="00F12439" w:rsidRPr="00C671B7" w:rsidRDefault="00F12439" w:rsidP="00941359">
            <w:pPr>
              <w:jc w:val="center"/>
              <w:rPr>
                <w:rFonts w:ascii="Century Gothic" w:hAnsi="Century Gothic" w:cs="Arial"/>
              </w:rPr>
            </w:pPr>
          </w:p>
        </w:tc>
      </w:tr>
    </w:tbl>
    <w:p w14:paraId="3F857C50" w14:textId="641F1A25" w:rsidR="00F12439" w:rsidRPr="004B1C5E" w:rsidRDefault="00F12439" w:rsidP="00A92309">
      <w:pPr>
        <w:rPr>
          <w:rFonts w:ascii="Century Gothic" w:hAnsi="Century Gothic" w:cs="Arial"/>
          <w:b/>
          <w:bCs/>
          <w:sz w:val="28"/>
          <w:szCs w:val="28"/>
        </w:rPr>
      </w:pPr>
      <w:r w:rsidRPr="004B1C5E">
        <w:rPr>
          <w:rFonts w:ascii="Century Gothic" w:hAnsi="Century Gothic" w:cs="Arial"/>
          <w:b/>
          <w:bCs/>
          <w:sz w:val="28"/>
          <w:szCs w:val="28"/>
        </w:rPr>
        <w:lastRenderedPageBreak/>
        <w:t xml:space="preserve">Dispensing practices </w:t>
      </w:r>
    </w:p>
    <w:p w14:paraId="7EFEDF3A" w14:textId="28912AAE" w:rsidR="00F12439" w:rsidRDefault="00F12439" w:rsidP="00F12439">
      <w:pPr>
        <w:pStyle w:val="NoSpacing"/>
        <w:rPr>
          <w:rFonts w:ascii="Century Gothic" w:hAnsi="Century Gothic" w:cs="Arial"/>
        </w:rPr>
      </w:pPr>
      <w:r w:rsidRPr="00C671B7">
        <w:rPr>
          <w:rFonts w:ascii="Century Gothic" w:hAnsi="Century Gothic" w:cs="Arial"/>
        </w:rPr>
        <w:t xml:space="preserve">General practices in more rural areas offering a dispensing service should consider the following questions: </w:t>
      </w:r>
    </w:p>
    <w:p w14:paraId="65812445" w14:textId="77777777" w:rsidR="004B1C5E" w:rsidRPr="00C671B7" w:rsidRDefault="004B1C5E" w:rsidP="00F12439">
      <w:pPr>
        <w:pStyle w:val="NoSpacing"/>
        <w:rPr>
          <w:rFonts w:ascii="Century Gothic" w:hAnsi="Century Gothic" w:cs="Arial"/>
        </w:rPr>
      </w:pPr>
    </w:p>
    <w:tbl>
      <w:tblPr>
        <w:tblStyle w:val="TableGrid"/>
        <w:tblW w:w="0" w:type="auto"/>
        <w:tblLook w:val="04A0" w:firstRow="1" w:lastRow="0" w:firstColumn="1" w:lastColumn="0" w:noHBand="0" w:noVBand="1"/>
      </w:tblPr>
      <w:tblGrid>
        <w:gridCol w:w="5807"/>
        <w:gridCol w:w="3209"/>
      </w:tblGrid>
      <w:tr w:rsidR="00F12439" w:rsidRPr="004B1C5E" w14:paraId="2938A80C" w14:textId="77777777" w:rsidTr="00CA0685">
        <w:tc>
          <w:tcPr>
            <w:tcW w:w="5807" w:type="dxa"/>
            <w:shd w:val="clear" w:color="auto" w:fill="003DA7"/>
          </w:tcPr>
          <w:p w14:paraId="12C6AFEE" w14:textId="77777777" w:rsidR="00F12439" w:rsidRPr="004B1C5E" w:rsidRDefault="00F12439" w:rsidP="00941359">
            <w:pPr>
              <w:jc w:val="center"/>
              <w:rPr>
                <w:rFonts w:ascii="Century Gothic" w:hAnsi="Century Gothic" w:cs="Arial"/>
                <w:b/>
                <w:bCs/>
              </w:rPr>
            </w:pPr>
            <w:r w:rsidRPr="004B1C5E">
              <w:rPr>
                <w:rFonts w:ascii="Century Gothic" w:hAnsi="Century Gothic" w:cs="Arial"/>
                <w:b/>
                <w:bCs/>
              </w:rPr>
              <w:t>Question</w:t>
            </w:r>
          </w:p>
        </w:tc>
        <w:tc>
          <w:tcPr>
            <w:tcW w:w="3209" w:type="dxa"/>
            <w:shd w:val="clear" w:color="auto" w:fill="003DA7"/>
          </w:tcPr>
          <w:p w14:paraId="6B57FAAD" w14:textId="77777777" w:rsidR="00F12439" w:rsidRPr="004B1C5E" w:rsidRDefault="00F12439" w:rsidP="00941359">
            <w:pPr>
              <w:jc w:val="center"/>
              <w:rPr>
                <w:rFonts w:ascii="Century Gothic" w:hAnsi="Century Gothic" w:cs="Arial"/>
                <w:b/>
                <w:bCs/>
              </w:rPr>
            </w:pPr>
            <w:r w:rsidRPr="004B1C5E">
              <w:rPr>
                <w:rFonts w:ascii="Century Gothic" w:hAnsi="Century Gothic" w:cs="Arial"/>
                <w:b/>
                <w:bCs/>
              </w:rPr>
              <w:t>Response (Optional)</w:t>
            </w:r>
          </w:p>
        </w:tc>
      </w:tr>
      <w:tr w:rsidR="00F12439" w:rsidRPr="00C671B7" w14:paraId="49C9FCC5" w14:textId="77777777" w:rsidTr="005D7597">
        <w:tc>
          <w:tcPr>
            <w:tcW w:w="5807" w:type="dxa"/>
            <w:shd w:val="clear" w:color="auto" w:fill="FFFFFF" w:themeFill="background1"/>
          </w:tcPr>
          <w:p w14:paraId="4CEED466" w14:textId="6D29F706" w:rsidR="004B1C5E" w:rsidRDefault="004B1C5E" w:rsidP="004B1C5E">
            <w:pPr>
              <w:pStyle w:val="ListParagraph"/>
              <w:ind w:left="360"/>
              <w:rPr>
                <w:rFonts w:ascii="Century Gothic" w:hAnsi="Century Gothic" w:cs="Arial"/>
                <w:color w:val="000000" w:themeColor="text1"/>
                <w:sz w:val="20"/>
                <w:szCs w:val="20"/>
              </w:rPr>
            </w:pPr>
          </w:p>
          <w:p w14:paraId="088FE474" w14:textId="77777777" w:rsidR="00F12439" w:rsidRDefault="00F12439" w:rsidP="00F12439">
            <w:pPr>
              <w:pStyle w:val="ListParagraph"/>
              <w:numPr>
                <w:ilvl w:val="0"/>
                <w:numId w:val="11"/>
              </w:numPr>
              <w:rPr>
                <w:rFonts w:ascii="Century Gothic" w:hAnsi="Century Gothic" w:cs="Arial"/>
                <w:color w:val="000000" w:themeColor="text1"/>
                <w:sz w:val="20"/>
                <w:szCs w:val="20"/>
              </w:rPr>
            </w:pPr>
            <w:r w:rsidRPr="004B1C5E">
              <w:rPr>
                <w:rFonts w:ascii="Century Gothic" w:hAnsi="Century Gothic" w:cs="Arial"/>
                <w:color w:val="000000" w:themeColor="text1"/>
                <w:sz w:val="20"/>
                <w:szCs w:val="20"/>
              </w:rPr>
              <w:t>Are there SOPs in place within the dispensary covering the processes for repeat prescribing covering roles, responsibilities and training of staff?</w:t>
            </w:r>
          </w:p>
          <w:p w14:paraId="25B12AA6" w14:textId="0FD72D3A" w:rsidR="004B1C5E" w:rsidRPr="004B1C5E" w:rsidRDefault="004B1C5E" w:rsidP="004B1C5E">
            <w:pPr>
              <w:pStyle w:val="ListParagraph"/>
              <w:ind w:left="360"/>
              <w:rPr>
                <w:rFonts w:ascii="Century Gothic" w:hAnsi="Century Gothic" w:cs="Arial"/>
                <w:color w:val="000000" w:themeColor="text1"/>
                <w:sz w:val="20"/>
                <w:szCs w:val="20"/>
              </w:rPr>
            </w:pPr>
          </w:p>
        </w:tc>
        <w:tc>
          <w:tcPr>
            <w:tcW w:w="3209" w:type="dxa"/>
            <w:shd w:val="clear" w:color="auto" w:fill="FFFFFF" w:themeFill="background1"/>
          </w:tcPr>
          <w:p w14:paraId="18BDF0C2" w14:textId="77777777" w:rsidR="00F12439" w:rsidRPr="00C671B7" w:rsidRDefault="00F12439" w:rsidP="00941359">
            <w:pPr>
              <w:jc w:val="center"/>
              <w:rPr>
                <w:rFonts w:ascii="Century Gothic" w:hAnsi="Century Gothic" w:cs="Arial"/>
              </w:rPr>
            </w:pPr>
          </w:p>
        </w:tc>
      </w:tr>
      <w:tr w:rsidR="00F12439" w:rsidRPr="00C671B7" w14:paraId="13D7D57C" w14:textId="77777777" w:rsidTr="005D7597">
        <w:tc>
          <w:tcPr>
            <w:tcW w:w="5807" w:type="dxa"/>
            <w:shd w:val="clear" w:color="auto" w:fill="F2F2F2" w:themeFill="background1" w:themeFillShade="F2"/>
          </w:tcPr>
          <w:p w14:paraId="7AA10509" w14:textId="52CA35DB" w:rsidR="004B1C5E" w:rsidRDefault="004B1C5E" w:rsidP="004B1C5E">
            <w:pPr>
              <w:pStyle w:val="ListParagraph"/>
              <w:ind w:left="360"/>
              <w:rPr>
                <w:rFonts w:ascii="Century Gothic" w:hAnsi="Century Gothic" w:cs="Arial"/>
                <w:color w:val="000000" w:themeColor="text1"/>
                <w:sz w:val="20"/>
                <w:szCs w:val="20"/>
              </w:rPr>
            </w:pPr>
          </w:p>
          <w:p w14:paraId="75D2B85A" w14:textId="77777777" w:rsidR="00F12439" w:rsidRDefault="00F12439" w:rsidP="00F12439">
            <w:pPr>
              <w:pStyle w:val="ListParagraph"/>
              <w:numPr>
                <w:ilvl w:val="0"/>
                <w:numId w:val="11"/>
              </w:numPr>
              <w:rPr>
                <w:rFonts w:ascii="Century Gothic" w:hAnsi="Century Gothic" w:cs="Arial"/>
                <w:color w:val="000000" w:themeColor="text1"/>
                <w:sz w:val="20"/>
                <w:szCs w:val="20"/>
              </w:rPr>
            </w:pPr>
            <w:r w:rsidRPr="004B1C5E">
              <w:rPr>
                <w:rFonts w:ascii="Century Gothic" w:hAnsi="Century Gothic" w:cs="Arial"/>
                <w:color w:val="000000" w:themeColor="text1"/>
                <w:sz w:val="20"/>
                <w:szCs w:val="20"/>
              </w:rPr>
              <w:t>Is your process for receiving and dispensing repeat prescriptions clear to your patients?</w:t>
            </w:r>
          </w:p>
          <w:p w14:paraId="580F7180" w14:textId="133BDD2F" w:rsidR="004B1C5E" w:rsidRPr="004B1C5E" w:rsidRDefault="004B1C5E" w:rsidP="004B1C5E">
            <w:pPr>
              <w:pStyle w:val="ListParagraph"/>
              <w:ind w:left="360"/>
              <w:rPr>
                <w:rFonts w:ascii="Century Gothic" w:hAnsi="Century Gothic" w:cs="Arial"/>
                <w:color w:val="000000" w:themeColor="text1"/>
                <w:sz w:val="20"/>
                <w:szCs w:val="20"/>
              </w:rPr>
            </w:pPr>
          </w:p>
        </w:tc>
        <w:tc>
          <w:tcPr>
            <w:tcW w:w="3209" w:type="dxa"/>
            <w:shd w:val="clear" w:color="auto" w:fill="F2F2F2" w:themeFill="background1" w:themeFillShade="F2"/>
          </w:tcPr>
          <w:p w14:paraId="63822BD1" w14:textId="294BFDB0" w:rsidR="00F12439" w:rsidRPr="00C671B7" w:rsidRDefault="00F12439" w:rsidP="00941359">
            <w:pPr>
              <w:jc w:val="center"/>
              <w:rPr>
                <w:rFonts w:ascii="Century Gothic" w:hAnsi="Century Gothic" w:cs="Arial"/>
              </w:rPr>
            </w:pPr>
          </w:p>
        </w:tc>
      </w:tr>
      <w:tr w:rsidR="00F12439" w:rsidRPr="00C671B7" w14:paraId="746E028D" w14:textId="77777777" w:rsidTr="005D7597">
        <w:tc>
          <w:tcPr>
            <w:tcW w:w="5807" w:type="dxa"/>
            <w:shd w:val="clear" w:color="auto" w:fill="FFFFFF" w:themeFill="background1"/>
          </w:tcPr>
          <w:p w14:paraId="3F52A3C9" w14:textId="77777777" w:rsidR="004B1C5E" w:rsidRDefault="004B1C5E" w:rsidP="004B1C5E">
            <w:pPr>
              <w:pStyle w:val="ListParagraph"/>
              <w:ind w:left="360"/>
              <w:rPr>
                <w:rFonts w:ascii="Century Gothic" w:hAnsi="Century Gothic" w:cs="Arial"/>
                <w:sz w:val="20"/>
                <w:szCs w:val="20"/>
              </w:rPr>
            </w:pPr>
          </w:p>
          <w:p w14:paraId="32AA72E5" w14:textId="77777777" w:rsidR="00F12439" w:rsidRDefault="00F12439" w:rsidP="00F12439">
            <w:pPr>
              <w:pStyle w:val="ListParagraph"/>
              <w:numPr>
                <w:ilvl w:val="0"/>
                <w:numId w:val="11"/>
              </w:numPr>
              <w:rPr>
                <w:rFonts w:ascii="Century Gothic" w:hAnsi="Century Gothic" w:cs="Arial"/>
                <w:sz w:val="20"/>
                <w:szCs w:val="20"/>
              </w:rPr>
            </w:pPr>
            <w:r w:rsidRPr="004B1C5E">
              <w:rPr>
                <w:rFonts w:ascii="Century Gothic" w:hAnsi="Century Gothic" w:cs="Arial"/>
                <w:sz w:val="20"/>
                <w:szCs w:val="20"/>
              </w:rPr>
              <w:t xml:space="preserve">Is the time for dispensing of repeat medication communicated to patients so they are aware how far in advance to order their next supply? </w:t>
            </w:r>
          </w:p>
          <w:p w14:paraId="70869B20" w14:textId="2FF75A5E" w:rsidR="004B1C5E" w:rsidRPr="004B1C5E" w:rsidRDefault="004B1C5E" w:rsidP="004B1C5E">
            <w:pPr>
              <w:pStyle w:val="ListParagraph"/>
              <w:ind w:left="360"/>
              <w:rPr>
                <w:rFonts w:ascii="Century Gothic" w:hAnsi="Century Gothic" w:cs="Arial"/>
                <w:sz w:val="20"/>
                <w:szCs w:val="20"/>
              </w:rPr>
            </w:pPr>
          </w:p>
        </w:tc>
        <w:tc>
          <w:tcPr>
            <w:tcW w:w="3209" w:type="dxa"/>
            <w:shd w:val="clear" w:color="auto" w:fill="FFFFFF" w:themeFill="background1"/>
          </w:tcPr>
          <w:p w14:paraId="76FA1E6C" w14:textId="77777777" w:rsidR="00F12439" w:rsidRPr="00C671B7" w:rsidRDefault="00F12439" w:rsidP="00941359">
            <w:pPr>
              <w:jc w:val="center"/>
              <w:rPr>
                <w:rFonts w:ascii="Century Gothic" w:hAnsi="Century Gothic" w:cs="Arial"/>
              </w:rPr>
            </w:pPr>
          </w:p>
        </w:tc>
      </w:tr>
      <w:tr w:rsidR="00F12439" w:rsidRPr="00C671B7" w14:paraId="4A12983E" w14:textId="77777777" w:rsidTr="005D7597">
        <w:tc>
          <w:tcPr>
            <w:tcW w:w="5807" w:type="dxa"/>
            <w:shd w:val="clear" w:color="auto" w:fill="F2F2F2" w:themeFill="background1" w:themeFillShade="F2"/>
          </w:tcPr>
          <w:p w14:paraId="272B8A1B" w14:textId="77777777" w:rsidR="004B1C5E" w:rsidRDefault="004B1C5E" w:rsidP="004B1C5E">
            <w:pPr>
              <w:pStyle w:val="ListParagraph"/>
              <w:ind w:left="360"/>
              <w:rPr>
                <w:rFonts w:ascii="Century Gothic" w:hAnsi="Century Gothic" w:cs="Arial"/>
                <w:color w:val="000000" w:themeColor="text1"/>
                <w:sz w:val="20"/>
                <w:szCs w:val="20"/>
              </w:rPr>
            </w:pPr>
          </w:p>
          <w:p w14:paraId="4CE56DA9" w14:textId="77777777" w:rsidR="00F12439" w:rsidRDefault="00F12439" w:rsidP="00F12439">
            <w:pPr>
              <w:pStyle w:val="ListParagraph"/>
              <w:numPr>
                <w:ilvl w:val="0"/>
                <w:numId w:val="11"/>
              </w:numPr>
              <w:rPr>
                <w:rFonts w:ascii="Century Gothic" w:hAnsi="Century Gothic" w:cs="Arial"/>
                <w:color w:val="000000" w:themeColor="text1"/>
                <w:sz w:val="20"/>
                <w:szCs w:val="20"/>
              </w:rPr>
            </w:pPr>
            <w:r w:rsidRPr="004B1C5E">
              <w:rPr>
                <w:rFonts w:ascii="Century Gothic" w:hAnsi="Century Gothic" w:cs="Arial"/>
                <w:color w:val="000000" w:themeColor="text1"/>
                <w:sz w:val="20"/>
                <w:szCs w:val="20"/>
              </w:rPr>
              <w:t xml:space="preserve">Do you encourage patients to use digital solutions such as the NHS app to order and check on repeat prescriptions? </w:t>
            </w:r>
          </w:p>
          <w:p w14:paraId="2759B550" w14:textId="50069268" w:rsidR="004B1C5E" w:rsidRPr="004B1C5E" w:rsidRDefault="004B1C5E" w:rsidP="004B1C5E">
            <w:pPr>
              <w:pStyle w:val="ListParagraph"/>
              <w:ind w:left="360"/>
              <w:rPr>
                <w:rFonts w:ascii="Century Gothic" w:hAnsi="Century Gothic" w:cs="Arial"/>
                <w:color w:val="000000" w:themeColor="text1"/>
                <w:sz w:val="20"/>
                <w:szCs w:val="20"/>
              </w:rPr>
            </w:pPr>
          </w:p>
        </w:tc>
        <w:tc>
          <w:tcPr>
            <w:tcW w:w="3209" w:type="dxa"/>
            <w:shd w:val="clear" w:color="auto" w:fill="F2F2F2" w:themeFill="background1" w:themeFillShade="F2"/>
          </w:tcPr>
          <w:p w14:paraId="378D7D74" w14:textId="77777777" w:rsidR="00F12439" w:rsidRPr="00C671B7" w:rsidRDefault="00F12439" w:rsidP="00941359">
            <w:pPr>
              <w:jc w:val="center"/>
              <w:rPr>
                <w:rFonts w:ascii="Century Gothic" w:hAnsi="Century Gothic" w:cs="Arial"/>
              </w:rPr>
            </w:pPr>
          </w:p>
        </w:tc>
      </w:tr>
      <w:tr w:rsidR="00F12439" w:rsidRPr="00C671B7" w14:paraId="57FEF7E3" w14:textId="77777777" w:rsidTr="005D7597">
        <w:tc>
          <w:tcPr>
            <w:tcW w:w="5807" w:type="dxa"/>
            <w:shd w:val="clear" w:color="auto" w:fill="FFFFFF" w:themeFill="background1"/>
          </w:tcPr>
          <w:p w14:paraId="365AA7B0" w14:textId="77777777" w:rsidR="004B1C5E" w:rsidRDefault="004B1C5E" w:rsidP="004B1C5E">
            <w:pPr>
              <w:pStyle w:val="ListParagraph"/>
              <w:ind w:left="360"/>
              <w:rPr>
                <w:rFonts w:ascii="Century Gothic" w:hAnsi="Century Gothic" w:cs="Arial"/>
                <w:color w:val="000000" w:themeColor="text1"/>
                <w:sz w:val="20"/>
                <w:szCs w:val="20"/>
              </w:rPr>
            </w:pPr>
          </w:p>
          <w:p w14:paraId="7B533AC0" w14:textId="77777777" w:rsidR="00F12439" w:rsidRDefault="00F12439" w:rsidP="00F12439">
            <w:pPr>
              <w:pStyle w:val="ListParagraph"/>
              <w:numPr>
                <w:ilvl w:val="0"/>
                <w:numId w:val="11"/>
              </w:numPr>
              <w:rPr>
                <w:rFonts w:ascii="Century Gothic" w:hAnsi="Century Gothic" w:cs="Arial"/>
                <w:color w:val="000000" w:themeColor="text1"/>
                <w:sz w:val="20"/>
                <w:szCs w:val="20"/>
              </w:rPr>
            </w:pPr>
            <w:r w:rsidRPr="004B1C5E">
              <w:rPr>
                <w:rFonts w:ascii="Century Gothic" w:hAnsi="Century Gothic" w:cs="Arial"/>
                <w:color w:val="000000" w:themeColor="text1"/>
                <w:sz w:val="20"/>
                <w:szCs w:val="20"/>
              </w:rPr>
              <w:t xml:space="preserve">What support and training are in place for dispensary staff who operate the repeat prescribing system? </w:t>
            </w:r>
          </w:p>
          <w:p w14:paraId="05C8138A" w14:textId="18ACC051" w:rsidR="004B1C5E" w:rsidRPr="004B1C5E" w:rsidRDefault="004B1C5E" w:rsidP="004B1C5E">
            <w:pPr>
              <w:pStyle w:val="ListParagraph"/>
              <w:ind w:left="360"/>
              <w:rPr>
                <w:rFonts w:ascii="Century Gothic" w:hAnsi="Century Gothic" w:cs="Arial"/>
                <w:color w:val="000000" w:themeColor="text1"/>
                <w:sz w:val="20"/>
                <w:szCs w:val="20"/>
              </w:rPr>
            </w:pPr>
          </w:p>
        </w:tc>
        <w:tc>
          <w:tcPr>
            <w:tcW w:w="3209" w:type="dxa"/>
            <w:shd w:val="clear" w:color="auto" w:fill="FFFFFF" w:themeFill="background1"/>
          </w:tcPr>
          <w:p w14:paraId="67A24A08" w14:textId="77777777" w:rsidR="00F12439" w:rsidRPr="00C671B7" w:rsidRDefault="00F12439" w:rsidP="00941359">
            <w:pPr>
              <w:jc w:val="center"/>
              <w:rPr>
                <w:rFonts w:ascii="Century Gothic" w:hAnsi="Century Gothic" w:cs="Arial"/>
              </w:rPr>
            </w:pPr>
          </w:p>
        </w:tc>
      </w:tr>
      <w:tr w:rsidR="00F12439" w:rsidRPr="00C671B7" w14:paraId="518D9485" w14:textId="77777777" w:rsidTr="005D7597">
        <w:tc>
          <w:tcPr>
            <w:tcW w:w="5807" w:type="dxa"/>
            <w:shd w:val="clear" w:color="auto" w:fill="F2F2F2" w:themeFill="background1" w:themeFillShade="F2"/>
          </w:tcPr>
          <w:p w14:paraId="381CE4F2" w14:textId="77777777" w:rsidR="004B1C5E" w:rsidRDefault="004B1C5E" w:rsidP="004B1C5E">
            <w:pPr>
              <w:pStyle w:val="ListParagraph"/>
              <w:ind w:left="360"/>
              <w:rPr>
                <w:rFonts w:ascii="Century Gothic" w:hAnsi="Century Gothic" w:cs="Arial"/>
                <w:color w:val="000000" w:themeColor="text1"/>
                <w:sz w:val="20"/>
                <w:szCs w:val="20"/>
              </w:rPr>
            </w:pPr>
          </w:p>
          <w:p w14:paraId="41729767" w14:textId="77777777" w:rsidR="00F12439" w:rsidRDefault="00F12439" w:rsidP="00F12439">
            <w:pPr>
              <w:pStyle w:val="ListParagraph"/>
              <w:numPr>
                <w:ilvl w:val="0"/>
                <w:numId w:val="11"/>
              </w:numPr>
              <w:rPr>
                <w:rFonts w:ascii="Century Gothic" w:hAnsi="Century Gothic" w:cs="Arial"/>
                <w:color w:val="000000" w:themeColor="text1"/>
                <w:sz w:val="20"/>
                <w:szCs w:val="20"/>
              </w:rPr>
            </w:pPr>
            <w:r w:rsidRPr="004B1C5E">
              <w:rPr>
                <w:rFonts w:ascii="Century Gothic" w:hAnsi="Century Gothic" w:cs="Arial"/>
                <w:color w:val="000000" w:themeColor="text1"/>
                <w:sz w:val="20"/>
                <w:szCs w:val="20"/>
              </w:rPr>
              <w:t>Are all repeat prescriptions signed by the prescribing clinician before they are dispensed.</w:t>
            </w:r>
          </w:p>
          <w:p w14:paraId="0C507A81" w14:textId="4301D388" w:rsidR="004B1C5E" w:rsidRPr="004B1C5E" w:rsidRDefault="004B1C5E" w:rsidP="004B1C5E">
            <w:pPr>
              <w:pStyle w:val="ListParagraph"/>
              <w:ind w:left="360"/>
              <w:rPr>
                <w:rFonts w:ascii="Century Gothic" w:hAnsi="Century Gothic" w:cs="Arial"/>
                <w:color w:val="000000" w:themeColor="text1"/>
                <w:sz w:val="20"/>
                <w:szCs w:val="20"/>
              </w:rPr>
            </w:pPr>
          </w:p>
        </w:tc>
        <w:tc>
          <w:tcPr>
            <w:tcW w:w="3209" w:type="dxa"/>
            <w:shd w:val="clear" w:color="auto" w:fill="F2F2F2" w:themeFill="background1" w:themeFillShade="F2"/>
          </w:tcPr>
          <w:p w14:paraId="06785626" w14:textId="77777777" w:rsidR="00F12439" w:rsidRPr="00C671B7" w:rsidRDefault="00F12439" w:rsidP="00941359">
            <w:pPr>
              <w:jc w:val="center"/>
              <w:rPr>
                <w:rFonts w:ascii="Century Gothic" w:hAnsi="Century Gothic" w:cs="Arial"/>
              </w:rPr>
            </w:pPr>
          </w:p>
        </w:tc>
      </w:tr>
    </w:tbl>
    <w:p w14:paraId="3F878C4E" w14:textId="77777777" w:rsidR="00F12439" w:rsidRPr="00C671B7" w:rsidRDefault="00F12439" w:rsidP="00F12439">
      <w:pPr>
        <w:spacing w:after="0" w:line="240" w:lineRule="auto"/>
        <w:rPr>
          <w:rFonts w:ascii="Century Gothic" w:hAnsi="Century Gothic" w:cs="Arial"/>
        </w:rPr>
      </w:pPr>
      <w:r w:rsidRPr="00C671B7">
        <w:rPr>
          <w:rStyle w:val="EndnoteReference"/>
          <w:rFonts w:ascii="Century Gothic" w:hAnsi="Century Gothic" w:cs="Arial"/>
        </w:rPr>
        <w:footnoteRef/>
      </w:r>
      <w:r w:rsidRPr="00C671B7">
        <w:rPr>
          <w:rFonts w:ascii="Century Gothic" w:hAnsi="Century Gothic" w:cs="Arial"/>
        </w:rPr>
        <w:t xml:space="preserve"> </w:t>
      </w:r>
      <w:hyperlink r:id="rId38" w:history="1">
        <w:r w:rsidRPr="00C671B7">
          <w:rPr>
            <w:rStyle w:val="Hyperlink"/>
            <w:rFonts w:ascii="Century Gothic" w:hAnsi="Century Gothic" w:cs="Arial"/>
            <w:sz w:val="20"/>
            <w:szCs w:val="20"/>
          </w:rPr>
          <w:t>https://www.gmc-uk.org/professional-standards/professional-standards-for-doctors/good-medical-practice/domain-1-knowledge--skills-and-development</w:t>
        </w:r>
      </w:hyperlink>
    </w:p>
    <w:p w14:paraId="4E1E6BF2" w14:textId="77777777" w:rsidR="00F12439" w:rsidRDefault="00F12439" w:rsidP="00F12439">
      <w:pPr>
        <w:rPr>
          <w:rFonts w:ascii="Century Gothic" w:hAnsi="Century Gothic" w:cs="Arial"/>
        </w:rPr>
      </w:pPr>
    </w:p>
    <w:p w14:paraId="36A4F140" w14:textId="77777777" w:rsidR="00A92309" w:rsidRDefault="00A92309" w:rsidP="00F12439">
      <w:pPr>
        <w:rPr>
          <w:rFonts w:ascii="Century Gothic" w:hAnsi="Century Gothic" w:cs="Arial"/>
        </w:rPr>
      </w:pPr>
    </w:p>
    <w:p w14:paraId="421B3929" w14:textId="77777777" w:rsidR="00A92309" w:rsidRDefault="00A92309" w:rsidP="00F12439">
      <w:pPr>
        <w:rPr>
          <w:rFonts w:ascii="Century Gothic" w:hAnsi="Century Gothic" w:cs="Arial"/>
        </w:rPr>
      </w:pPr>
    </w:p>
    <w:p w14:paraId="47AE6232" w14:textId="4F500527" w:rsidR="00A92309" w:rsidRDefault="00A92309" w:rsidP="00F12439">
      <w:pPr>
        <w:rPr>
          <w:rFonts w:ascii="Century Gothic" w:hAnsi="Century Gothic" w:cs="Arial"/>
        </w:rPr>
      </w:pPr>
    </w:p>
    <w:p w14:paraId="1C4CD073" w14:textId="77777777" w:rsidR="00A92309" w:rsidRDefault="00A92309" w:rsidP="00F12439">
      <w:pPr>
        <w:rPr>
          <w:rFonts w:ascii="Century Gothic" w:hAnsi="Century Gothic" w:cs="Arial"/>
        </w:rPr>
      </w:pPr>
    </w:p>
    <w:p w14:paraId="067D5933" w14:textId="2EDC0E1F" w:rsidR="00A92309" w:rsidRDefault="00A92309" w:rsidP="00F12439">
      <w:pPr>
        <w:rPr>
          <w:rFonts w:ascii="Century Gothic" w:hAnsi="Century Gothic" w:cs="Arial"/>
        </w:rPr>
      </w:pPr>
    </w:p>
    <w:p w14:paraId="5325DC7A" w14:textId="1B1D5D74" w:rsidR="00D31DC1" w:rsidRDefault="00DB7D21" w:rsidP="00F12439">
      <w:pPr>
        <w:rPr>
          <w:rFonts w:ascii="Century Gothic" w:hAnsi="Century Gothic" w:cs="Arial"/>
        </w:rPr>
      </w:pPr>
      <w:r>
        <w:rPr>
          <w:rFonts w:ascii="Century Gothic" w:hAnsi="Century Gothic" w:cs="Arial"/>
          <w:noProof/>
          <w:sz w:val="20"/>
          <w:szCs w:val="20"/>
        </w:rPr>
        <w:drawing>
          <wp:anchor distT="0" distB="0" distL="114300" distR="114300" simplePos="0" relativeHeight="252004352" behindDoc="0" locked="0" layoutInCell="1" allowOverlap="1" wp14:anchorId="058C9B4B" wp14:editId="5D496598">
            <wp:simplePos x="0" y="0"/>
            <wp:positionH relativeFrom="margin">
              <wp:align>right</wp:align>
            </wp:positionH>
            <wp:positionV relativeFrom="paragraph">
              <wp:posOffset>9633</wp:posOffset>
            </wp:positionV>
            <wp:extent cx="1656080" cy="1656080"/>
            <wp:effectExtent l="0" t="0" r="0" b="0"/>
            <wp:wrapNone/>
            <wp:docPr id="1050608310" name="Graphic 53" descr="Medic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608310" name="Graphic 1050608310" descr="Medicine outline"/>
                    <pic:cNvPicPr/>
                  </pic:nvPicPr>
                  <pic:blipFill>
                    <a:blip r:embed="rId39">
                      <a:extLst>
                        <a:ext uri="{96DAC541-7B7A-43D3-8B79-37D633B846F1}">
                          <asvg:svgBlip xmlns:asvg="http://schemas.microsoft.com/office/drawing/2016/SVG/main" r:embed="rId40"/>
                        </a:ext>
                      </a:extLst>
                    </a:blip>
                    <a:stretch>
                      <a:fillRect/>
                    </a:stretch>
                  </pic:blipFill>
                  <pic:spPr>
                    <a:xfrm>
                      <a:off x="0" y="0"/>
                      <a:ext cx="1656080" cy="1656080"/>
                    </a:xfrm>
                    <a:prstGeom prst="rect">
                      <a:avLst/>
                    </a:prstGeom>
                  </pic:spPr>
                </pic:pic>
              </a:graphicData>
            </a:graphic>
            <wp14:sizeRelH relativeFrom="margin">
              <wp14:pctWidth>0</wp14:pctWidth>
            </wp14:sizeRelH>
            <wp14:sizeRelV relativeFrom="margin">
              <wp14:pctHeight>0</wp14:pctHeight>
            </wp14:sizeRelV>
          </wp:anchor>
        </w:drawing>
      </w:r>
    </w:p>
    <w:p w14:paraId="74C20A7F" w14:textId="61587F6D" w:rsidR="00D31DC1" w:rsidRDefault="00D31DC1" w:rsidP="00F12439">
      <w:pPr>
        <w:rPr>
          <w:rFonts w:ascii="Century Gothic" w:hAnsi="Century Gothic" w:cs="Arial"/>
        </w:rPr>
      </w:pPr>
    </w:p>
    <w:p w14:paraId="167B4D77" w14:textId="0239C49E" w:rsidR="00D31DC1" w:rsidRDefault="00D31DC1" w:rsidP="00F12439">
      <w:pPr>
        <w:rPr>
          <w:rFonts w:ascii="Century Gothic" w:hAnsi="Century Gothic" w:cs="Arial"/>
        </w:rPr>
      </w:pPr>
    </w:p>
    <w:p w14:paraId="1FD865C3" w14:textId="77777777" w:rsidR="00D31DC1" w:rsidRPr="00C671B7" w:rsidRDefault="00D31DC1" w:rsidP="00F12439">
      <w:pPr>
        <w:rPr>
          <w:rFonts w:ascii="Century Gothic" w:hAnsi="Century Gothic" w:cs="Arial"/>
        </w:rPr>
      </w:pPr>
    </w:p>
    <w:p w14:paraId="001FF411" w14:textId="77777777" w:rsidR="00F12439" w:rsidRPr="00C671B7" w:rsidRDefault="00F12439" w:rsidP="00F12439">
      <w:pPr>
        <w:rPr>
          <w:rFonts w:ascii="Century Gothic" w:hAnsi="Century Gothic" w:cs="Arial"/>
        </w:rPr>
      </w:pPr>
    </w:p>
    <w:p w14:paraId="34C2AA3C" w14:textId="52E459F7" w:rsidR="00F12439" w:rsidRPr="00C671B7" w:rsidRDefault="00401D9B" w:rsidP="3BC05A9E">
      <w:pPr>
        <w:rPr>
          <w:noProof/>
        </w:rPr>
      </w:pPr>
      <w:r w:rsidRPr="3BC05A9E">
        <w:rPr>
          <w:rFonts w:ascii="Century Gothic" w:hAnsi="Century Gothic" w:cs="Arial"/>
          <w:b/>
          <w:bCs/>
          <w:sz w:val="28"/>
          <w:szCs w:val="28"/>
        </w:rPr>
        <w:lastRenderedPageBreak/>
        <w:t>RCGP/RPS practice / PCN repeat prescribing action plan template</w:t>
      </w:r>
      <w:r w:rsidR="10088DFD" w:rsidRPr="3BC05A9E">
        <w:rPr>
          <w:rFonts w:ascii="Century Gothic" w:hAnsi="Century Gothic" w:cs="Arial"/>
          <w:b/>
          <w:bCs/>
          <w:sz w:val="28"/>
          <w:szCs w:val="28"/>
        </w:rPr>
        <w:t xml:space="preserve">, </w:t>
      </w:r>
      <w:r w:rsidRPr="3BC05A9E">
        <w:rPr>
          <w:rFonts w:ascii="Century Gothic" w:hAnsi="Century Gothic" w:cs="Arial"/>
          <w:b/>
          <w:bCs/>
          <w:sz w:val="28"/>
          <w:szCs w:val="28"/>
        </w:rPr>
        <w:t xml:space="preserve">to be submitted to the </w:t>
      </w:r>
      <w:r w:rsidR="0064D0E3" w:rsidRPr="3BC05A9E">
        <w:rPr>
          <w:rFonts w:ascii="Century Gothic" w:hAnsi="Century Gothic" w:cs="Arial"/>
          <w:b/>
          <w:bCs/>
          <w:sz w:val="28"/>
          <w:szCs w:val="28"/>
        </w:rPr>
        <w:t xml:space="preserve">NHS Dorset </w:t>
      </w:r>
      <w:r w:rsidR="6D38778C" w:rsidRPr="3BC05A9E">
        <w:rPr>
          <w:rFonts w:ascii="Century Gothic" w:hAnsi="Century Gothic" w:cs="Arial"/>
          <w:b/>
          <w:bCs/>
          <w:sz w:val="28"/>
          <w:szCs w:val="28"/>
        </w:rPr>
        <w:t>medicines value team</w:t>
      </w:r>
      <w:r w:rsidR="26FBBD28" w:rsidRPr="3BC05A9E">
        <w:rPr>
          <w:rFonts w:ascii="Century Gothic" w:hAnsi="Century Gothic" w:cs="Arial"/>
          <w:b/>
          <w:bCs/>
          <w:sz w:val="28"/>
          <w:szCs w:val="28"/>
        </w:rPr>
        <w:t xml:space="preserve"> </w:t>
      </w:r>
      <w:r w:rsidR="0AD46FFF" w:rsidRPr="3BC05A9E">
        <w:rPr>
          <w:rFonts w:ascii="Century Gothic" w:hAnsi="Century Gothic" w:cs="Arial"/>
          <w:b/>
          <w:bCs/>
          <w:sz w:val="28"/>
          <w:szCs w:val="28"/>
        </w:rPr>
        <w:t xml:space="preserve">via: </w:t>
      </w:r>
      <w:hyperlink r:id="rId41">
        <w:r w:rsidR="487D85D2" w:rsidRPr="3BC05A9E">
          <w:rPr>
            <w:rStyle w:val="Hyperlink"/>
            <w:rFonts w:ascii="Century Gothic" w:hAnsi="Century Gothic" w:cs="Arial"/>
            <w:b/>
            <w:bCs/>
            <w:sz w:val="28"/>
            <w:szCs w:val="28"/>
          </w:rPr>
          <w:t>medicine.quaestion@nhsdorset.nhs.uk</w:t>
        </w:r>
      </w:hyperlink>
    </w:p>
    <w:tbl>
      <w:tblPr>
        <w:tblStyle w:val="TableGrid"/>
        <w:tblW w:w="10460" w:type="dxa"/>
        <w:tblInd w:w="-714" w:type="dxa"/>
        <w:tblLook w:val="04A0" w:firstRow="1" w:lastRow="0" w:firstColumn="1" w:lastColumn="0" w:noHBand="0" w:noVBand="1"/>
      </w:tblPr>
      <w:tblGrid>
        <w:gridCol w:w="2513"/>
        <w:gridCol w:w="1572"/>
        <w:gridCol w:w="1576"/>
        <w:gridCol w:w="1572"/>
        <w:gridCol w:w="1613"/>
        <w:gridCol w:w="1614"/>
      </w:tblGrid>
      <w:tr w:rsidR="00F12439" w:rsidRPr="004B1C5E" w14:paraId="58C56564" w14:textId="77777777" w:rsidTr="00B8607F">
        <w:trPr>
          <w:trHeight w:val="629"/>
        </w:trPr>
        <w:tc>
          <w:tcPr>
            <w:tcW w:w="2513" w:type="dxa"/>
            <w:shd w:val="clear" w:color="auto" w:fill="003DA7"/>
          </w:tcPr>
          <w:p w14:paraId="2B099FA2" w14:textId="77777777" w:rsidR="00F12439" w:rsidRPr="004B1C5E" w:rsidRDefault="00F12439" w:rsidP="00941359">
            <w:pPr>
              <w:rPr>
                <w:rFonts w:ascii="Century Gothic" w:hAnsi="Century Gothic" w:cs="Arial"/>
                <w:b/>
                <w:bCs/>
              </w:rPr>
            </w:pPr>
            <w:r w:rsidRPr="004B1C5E">
              <w:rPr>
                <w:rFonts w:ascii="Century Gothic" w:hAnsi="Century Gothic" w:cs="Arial"/>
                <w:b/>
                <w:bCs/>
              </w:rPr>
              <w:t>Action</w:t>
            </w:r>
          </w:p>
        </w:tc>
        <w:tc>
          <w:tcPr>
            <w:tcW w:w="1572" w:type="dxa"/>
            <w:shd w:val="clear" w:color="auto" w:fill="003DA7"/>
          </w:tcPr>
          <w:p w14:paraId="2B3DC98B" w14:textId="41864B8D" w:rsidR="00F12439" w:rsidRPr="004B1C5E" w:rsidRDefault="00F12439" w:rsidP="00941359">
            <w:pPr>
              <w:rPr>
                <w:rFonts w:ascii="Century Gothic" w:hAnsi="Century Gothic" w:cs="Arial"/>
                <w:b/>
                <w:bCs/>
              </w:rPr>
            </w:pPr>
            <w:r w:rsidRPr="004B1C5E">
              <w:rPr>
                <w:rFonts w:ascii="Century Gothic" w:hAnsi="Century Gothic" w:cs="Arial"/>
                <w:b/>
                <w:bCs/>
              </w:rPr>
              <w:t>Steps to be taken</w:t>
            </w:r>
          </w:p>
        </w:tc>
        <w:tc>
          <w:tcPr>
            <w:tcW w:w="1576" w:type="dxa"/>
            <w:shd w:val="clear" w:color="auto" w:fill="003DA7"/>
          </w:tcPr>
          <w:p w14:paraId="7C699C1B" w14:textId="77777777" w:rsidR="00F12439" w:rsidRPr="004B1C5E" w:rsidRDefault="00F12439" w:rsidP="00941359">
            <w:pPr>
              <w:rPr>
                <w:rFonts w:ascii="Century Gothic" w:hAnsi="Century Gothic" w:cs="Arial"/>
                <w:b/>
                <w:bCs/>
              </w:rPr>
            </w:pPr>
            <w:r w:rsidRPr="004B1C5E">
              <w:rPr>
                <w:rFonts w:ascii="Century Gothic" w:hAnsi="Century Gothic" w:cs="Arial"/>
                <w:b/>
                <w:bCs/>
              </w:rPr>
              <w:t>By whom</w:t>
            </w:r>
          </w:p>
        </w:tc>
        <w:tc>
          <w:tcPr>
            <w:tcW w:w="1572" w:type="dxa"/>
            <w:shd w:val="clear" w:color="auto" w:fill="003DA7"/>
          </w:tcPr>
          <w:p w14:paraId="7A96A400" w14:textId="77777777" w:rsidR="00F12439" w:rsidRPr="004B1C5E" w:rsidRDefault="00F12439" w:rsidP="00941359">
            <w:pPr>
              <w:rPr>
                <w:rFonts w:ascii="Century Gothic" w:hAnsi="Century Gothic" w:cs="Arial"/>
                <w:b/>
                <w:bCs/>
              </w:rPr>
            </w:pPr>
            <w:r w:rsidRPr="004B1C5E">
              <w:rPr>
                <w:rFonts w:ascii="Century Gothic" w:hAnsi="Century Gothic" w:cs="Arial"/>
                <w:b/>
                <w:bCs/>
              </w:rPr>
              <w:t>By when</w:t>
            </w:r>
          </w:p>
        </w:tc>
        <w:tc>
          <w:tcPr>
            <w:tcW w:w="1613" w:type="dxa"/>
            <w:shd w:val="clear" w:color="auto" w:fill="003DA7"/>
          </w:tcPr>
          <w:p w14:paraId="001E9F4C" w14:textId="77777777" w:rsidR="00F12439" w:rsidRPr="004B1C5E" w:rsidRDefault="00F12439" w:rsidP="00941359">
            <w:pPr>
              <w:rPr>
                <w:rFonts w:ascii="Century Gothic" w:hAnsi="Century Gothic" w:cs="Arial"/>
                <w:b/>
                <w:bCs/>
              </w:rPr>
            </w:pPr>
            <w:r w:rsidRPr="004B1C5E">
              <w:rPr>
                <w:rFonts w:ascii="Century Gothic" w:hAnsi="Century Gothic" w:cs="Arial"/>
                <w:b/>
                <w:bCs/>
              </w:rPr>
              <w:t>Complete</w:t>
            </w:r>
          </w:p>
        </w:tc>
        <w:tc>
          <w:tcPr>
            <w:tcW w:w="1614" w:type="dxa"/>
            <w:shd w:val="clear" w:color="auto" w:fill="003DA7"/>
          </w:tcPr>
          <w:p w14:paraId="31D1CD80" w14:textId="77777777" w:rsidR="00F12439" w:rsidRPr="004B1C5E" w:rsidRDefault="00F12439" w:rsidP="00941359">
            <w:pPr>
              <w:rPr>
                <w:rFonts w:ascii="Century Gothic" w:hAnsi="Century Gothic" w:cs="Arial"/>
                <w:b/>
                <w:bCs/>
              </w:rPr>
            </w:pPr>
            <w:r w:rsidRPr="004B1C5E">
              <w:rPr>
                <w:rFonts w:ascii="Century Gothic" w:hAnsi="Century Gothic" w:cs="Arial"/>
                <w:b/>
                <w:bCs/>
              </w:rPr>
              <w:t>Comments</w:t>
            </w:r>
          </w:p>
        </w:tc>
      </w:tr>
      <w:tr w:rsidR="00E044AB" w:rsidRPr="00C671B7" w14:paraId="7DD39FA9" w14:textId="77777777" w:rsidTr="00B8607F">
        <w:trPr>
          <w:trHeight w:val="314"/>
        </w:trPr>
        <w:tc>
          <w:tcPr>
            <w:tcW w:w="10460" w:type="dxa"/>
            <w:gridSpan w:val="6"/>
          </w:tcPr>
          <w:p w14:paraId="4DE24DE8" w14:textId="7636188F" w:rsidR="00E044AB" w:rsidRPr="00C671B7" w:rsidRDefault="00E044AB" w:rsidP="00941359">
            <w:pPr>
              <w:rPr>
                <w:rFonts w:ascii="Century Gothic" w:hAnsi="Century Gothic" w:cs="Arial"/>
              </w:rPr>
            </w:pPr>
            <w:r w:rsidRPr="00C671B7">
              <w:rPr>
                <w:rFonts w:ascii="Century Gothic" w:hAnsi="Century Gothic" w:cs="Arial"/>
              </w:rPr>
              <w:t>Organisational culture</w:t>
            </w:r>
          </w:p>
        </w:tc>
      </w:tr>
      <w:tr w:rsidR="00F12439" w:rsidRPr="00C671B7" w14:paraId="6B69252E" w14:textId="77777777" w:rsidTr="00B8607F">
        <w:trPr>
          <w:trHeight w:val="314"/>
        </w:trPr>
        <w:tc>
          <w:tcPr>
            <w:tcW w:w="2513" w:type="dxa"/>
          </w:tcPr>
          <w:p w14:paraId="3AA10331" w14:textId="77777777" w:rsidR="00F12439" w:rsidRPr="00C671B7" w:rsidRDefault="00F12439" w:rsidP="00941359">
            <w:pPr>
              <w:rPr>
                <w:rFonts w:ascii="Century Gothic" w:hAnsi="Century Gothic" w:cs="Arial"/>
              </w:rPr>
            </w:pPr>
          </w:p>
        </w:tc>
        <w:tc>
          <w:tcPr>
            <w:tcW w:w="1572" w:type="dxa"/>
          </w:tcPr>
          <w:p w14:paraId="4E043EC0" w14:textId="77777777" w:rsidR="00F12439" w:rsidRPr="00C671B7" w:rsidRDefault="00F12439" w:rsidP="00941359">
            <w:pPr>
              <w:rPr>
                <w:rFonts w:ascii="Century Gothic" w:hAnsi="Century Gothic" w:cs="Arial"/>
              </w:rPr>
            </w:pPr>
          </w:p>
        </w:tc>
        <w:tc>
          <w:tcPr>
            <w:tcW w:w="1576" w:type="dxa"/>
          </w:tcPr>
          <w:p w14:paraId="13E81E53" w14:textId="77777777" w:rsidR="00F12439" w:rsidRPr="00C671B7" w:rsidRDefault="00F12439" w:rsidP="00941359">
            <w:pPr>
              <w:rPr>
                <w:rFonts w:ascii="Century Gothic" w:hAnsi="Century Gothic" w:cs="Arial"/>
              </w:rPr>
            </w:pPr>
          </w:p>
        </w:tc>
        <w:tc>
          <w:tcPr>
            <w:tcW w:w="1572" w:type="dxa"/>
          </w:tcPr>
          <w:p w14:paraId="4AE01012" w14:textId="77777777" w:rsidR="00F12439" w:rsidRPr="00C671B7" w:rsidRDefault="00F12439" w:rsidP="00941359">
            <w:pPr>
              <w:rPr>
                <w:rFonts w:ascii="Century Gothic" w:hAnsi="Century Gothic" w:cs="Arial"/>
              </w:rPr>
            </w:pPr>
          </w:p>
        </w:tc>
        <w:tc>
          <w:tcPr>
            <w:tcW w:w="1613" w:type="dxa"/>
          </w:tcPr>
          <w:p w14:paraId="10D56C0B" w14:textId="77777777" w:rsidR="00F12439" w:rsidRPr="00C671B7" w:rsidRDefault="00F12439" w:rsidP="00941359">
            <w:pPr>
              <w:rPr>
                <w:rFonts w:ascii="Century Gothic" w:hAnsi="Century Gothic" w:cs="Arial"/>
              </w:rPr>
            </w:pPr>
          </w:p>
        </w:tc>
        <w:tc>
          <w:tcPr>
            <w:tcW w:w="1614" w:type="dxa"/>
          </w:tcPr>
          <w:p w14:paraId="669E8BE1" w14:textId="77777777" w:rsidR="00F12439" w:rsidRPr="00C671B7" w:rsidRDefault="00F12439" w:rsidP="00941359">
            <w:pPr>
              <w:rPr>
                <w:rFonts w:ascii="Century Gothic" w:hAnsi="Century Gothic" w:cs="Arial"/>
              </w:rPr>
            </w:pPr>
          </w:p>
        </w:tc>
      </w:tr>
      <w:tr w:rsidR="00B8607F" w:rsidRPr="00C671B7" w14:paraId="1DDCA5AB" w14:textId="77777777" w:rsidTr="00B8607F">
        <w:trPr>
          <w:trHeight w:val="314"/>
        </w:trPr>
        <w:tc>
          <w:tcPr>
            <w:tcW w:w="2513" w:type="dxa"/>
          </w:tcPr>
          <w:p w14:paraId="0D374A52" w14:textId="77777777" w:rsidR="00B8607F" w:rsidRPr="00C671B7" w:rsidRDefault="00B8607F" w:rsidP="00941359">
            <w:pPr>
              <w:rPr>
                <w:rFonts w:ascii="Century Gothic" w:hAnsi="Century Gothic" w:cs="Arial"/>
              </w:rPr>
            </w:pPr>
          </w:p>
        </w:tc>
        <w:tc>
          <w:tcPr>
            <w:tcW w:w="1572" w:type="dxa"/>
          </w:tcPr>
          <w:p w14:paraId="1D2ADAB2" w14:textId="77777777" w:rsidR="00B8607F" w:rsidRPr="00C671B7" w:rsidRDefault="00B8607F" w:rsidP="00941359">
            <w:pPr>
              <w:rPr>
                <w:rFonts w:ascii="Century Gothic" w:hAnsi="Century Gothic" w:cs="Arial"/>
              </w:rPr>
            </w:pPr>
          </w:p>
        </w:tc>
        <w:tc>
          <w:tcPr>
            <w:tcW w:w="1576" w:type="dxa"/>
          </w:tcPr>
          <w:p w14:paraId="1014AD44" w14:textId="77777777" w:rsidR="00B8607F" w:rsidRPr="00C671B7" w:rsidRDefault="00B8607F" w:rsidP="00941359">
            <w:pPr>
              <w:rPr>
                <w:rFonts w:ascii="Century Gothic" w:hAnsi="Century Gothic" w:cs="Arial"/>
              </w:rPr>
            </w:pPr>
          </w:p>
        </w:tc>
        <w:tc>
          <w:tcPr>
            <w:tcW w:w="1572" w:type="dxa"/>
          </w:tcPr>
          <w:p w14:paraId="0447D1F0" w14:textId="77777777" w:rsidR="00B8607F" w:rsidRPr="00C671B7" w:rsidRDefault="00B8607F" w:rsidP="00941359">
            <w:pPr>
              <w:rPr>
                <w:rFonts w:ascii="Century Gothic" w:hAnsi="Century Gothic" w:cs="Arial"/>
              </w:rPr>
            </w:pPr>
          </w:p>
        </w:tc>
        <w:tc>
          <w:tcPr>
            <w:tcW w:w="1613" w:type="dxa"/>
          </w:tcPr>
          <w:p w14:paraId="524D9B8F" w14:textId="77777777" w:rsidR="00B8607F" w:rsidRPr="00C671B7" w:rsidRDefault="00B8607F" w:rsidP="00941359">
            <w:pPr>
              <w:rPr>
                <w:rFonts w:ascii="Century Gothic" w:hAnsi="Century Gothic" w:cs="Arial"/>
              </w:rPr>
            </w:pPr>
          </w:p>
        </w:tc>
        <w:tc>
          <w:tcPr>
            <w:tcW w:w="1614" w:type="dxa"/>
          </w:tcPr>
          <w:p w14:paraId="06559FB5" w14:textId="77777777" w:rsidR="00B8607F" w:rsidRPr="00C671B7" w:rsidRDefault="00B8607F" w:rsidP="00941359">
            <w:pPr>
              <w:rPr>
                <w:rFonts w:ascii="Century Gothic" w:hAnsi="Century Gothic" w:cs="Arial"/>
              </w:rPr>
            </w:pPr>
          </w:p>
        </w:tc>
      </w:tr>
      <w:tr w:rsidR="00F12439" w:rsidRPr="00C671B7" w14:paraId="7DE93A4E" w14:textId="77777777" w:rsidTr="00B8607F">
        <w:trPr>
          <w:trHeight w:val="314"/>
        </w:trPr>
        <w:tc>
          <w:tcPr>
            <w:tcW w:w="2513" w:type="dxa"/>
          </w:tcPr>
          <w:p w14:paraId="3BC44BE0" w14:textId="77777777" w:rsidR="00F12439" w:rsidRPr="00C671B7" w:rsidRDefault="00F12439" w:rsidP="00941359">
            <w:pPr>
              <w:rPr>
                <w:rFonts w:ascii="Century Gothic" w:hAnsi="Century Gothic" w:cs="Arial"/>
              </w:rPr>
            </w:pPr>
          </w:p>
        </w:tc>
        <w:tc>
          <w:tcPr>
            <w:tcW w:w="1572" w:type="dxa"/>
          </w:tcPr>
          <w:p w14:paraId="749F9515" w14:textId="624A6C72" w:rsidR="00F12439" w:rsidRPr="00C671B7" w:rsidRDefault="00F12439" w:rsidP="00941359">
            <w:pPr>
              <w:rPr>
                <w:rFonts w:ascii="Century Gothic" w:hAnsi="Century Gothic" w:cs="Arial"/>
              </w:rPr>
            </w:pPr>
          </w:p>
        </w:tc>
        <w:tc>
          <w:tcPr>
            <w:tcW w:w="1576" w:type="dxa"/>
          </w:tcPr>
          <w:p w14:paraId="29273620" w14:textId="77777777" w:rsidR="00F12439" w:rsidRPr="00C671B7" w:rsidRDefault="00F12439" w:rsidP="00941359">
            <w:pPr>
              <w:rPr>
                <w:rFonts w:ascii="Century Gothic" w:hAnsi="Century Gothic" w:cs="Arial"/>
              </w:rPr>
            </w:pPr>
          </w:p>
        </w:tc>
        <w:tc>
          <w:tcPr>
            <w:tcW w:w="1572" w:type="dxa"/>
          </w:tcPr>
          <w:p w14:paraId="605427E4" w14:textId="77777777" w:rsidR="00F12439" w:rsidRPr="00C671B7" w:rsidRDefault="00F12439" w:rsidP="00941359">
            <w:pPr>
              <w:rPr>
                <w:rFonts w:ascii="Century Gothic" w:hAnsi="Century Gothic" w:cs="Arial"/>
              </w:rPr>
            </w:pPr>
          </w:p>
        </w:tc>
        <w:tc>
          <w:tcPr>
            <w:tcW w:w="1613" w:type="dxa"/>
          </w:tcPr>
          <w:p w14:paraId="178B2D7F" w14:textId="77777777" w:rsidR="00F12439" w:rsidRPr="00C671B7" w:rsidRDefault="00F12439" w:rsidP="00941359">
            <w:pPr>
              <w:rPr>
                <w:rFonts w:ascii="Century Gothic" w:hAnsi="Century Gothic" w:cs="Arial"/>
              </w:rPr>
            </w:pPr>
          </w:p>
        </w:tc>
        <w:tc>
          <w:tcPr>
            <w:tcW w:w="1614" w:type="dxa"/>
          </w:tcPr>
          <w:p w14:paraId="515D288B" w14:textId="77777777" w:rsidR="00F12439" w:rsidRPr="00C671B7" w:rsidRDefault="00F12439" w:rsidP="00941359">
            <w:pPr>
              <w:rPr>
                <w:rFonts w:ascii="Century Gothic" w:hAnsi="Century Gothic" w:cs="Arial"/>
              </w:rPr>
            </w:pPr>
          </w:p>
        </w:tc>
      </w:tr>
      <w:tr w:rsidR="00E044AB" w:rsidRPr="00C671B7" w14:paraId="228A2CFF" w14:textId="77777777" w:rsidTr="00B8607F">
        <w:trPr>
          <w:trHeight w:val="314"/>
        </w:trPr>
        <w:tc>
          <w:tcPr>
            <w:tcW w:w="10460" w:type="dxa"/>
            <w:gridSpan w:val="6"/>
            <w:shd w:val="clear" w:color="auto" w:fill="F2F2F2" w:themeFill="background1" w:themeFillShade="F2"/>
          </w:tcPr>
          <w:p w14:paraId="4715988D" w14:textId="7333EE7D" w:rsidR="00E044AB" w:rsidRPr="00C671B7" w:rsidRDefault="00E044AB" w:rsidP="00941359">
            <w:pPr>
              <w:rPr>
                <w:rFonts w:ascii="Century Gothic" w:hAnsi="Century Gothic" w:cs="Arial"/>
              </w:rPr>
            </w:pPr>
            <w:r w:rsidRPr="00C671B7">
              <w:rPr>
                <w:rFonts w:ascii="Century Gothic" w:hAnsi="Century Gothic" w:cs="Arial"/>
              </w:rPr>
              <w:t>Clinical responsibilities</w:t>
            </w:r>
          </w:p>
        </w:tc>
      </w:tr>
      <w:tr w:rsidR="00F12439" w:rsidRPr="00C671B7" w14:paraId="1527E039" w14:textId="77777777" w:rsidTr="00B8607F">
        <w:trPr>
          <w:trHeight w:val="314"/>
        </w:trPr>
        <w:tc>
          <w:tcPr>
            <w:tcW w:w="2513" w:type="dxa"/>
            <w:shd w:val="clear" w:color="auto" w:fill="F2F2F2" w:themeFill="background1" w:themeFillShade="F2"/>
          </w:tcPr>
          <w:p w14:paraId="29ECE8F6" w14:textId="77777777" w:rsidR="00F12439" w:rsidRPr="00C671B7" w:rsidRDefault="00F12439" w:rsidP="00941359">
            <w:pPr>
              <w:rPr>
                <w:rFonts w:ascii="Century Gothic" w:hAnsi="Century Gothic" w:cs="Arial"/>
              </w:rPr>
            </w:pPr>
          </w:p>
        </w:tc>
        <w:tc>
          <w:tcPr>
            <w:tcW w:w="1572" w:type="dxa"/>
            <w:shd w:val="clear" w:color="auto" w:fill="F2F2F2" w:themeFill="background1" w:themeFillShade="F2"/>
          </w:tcPr>
          <w:p w14:paraId="00B1F34C" w14:textId="77777777" w:rsidR="00F12439" w:rsidRPr="00C671B7" w:rsidRDefault="00F12439" w:rsidP="00941359">
            <w:pPr>
              <w:rPr>
                <w:rFonts w:ascii="Century Gothic" w:hAnsi="Century Gothic" w:cs="Arial"/>
              </w:rPr>
            </w:pPr>
          </w:p>
        </w:tc>
        <w:tc>
          <w:tcPr>
            <w:tcW w:w="1576" w:type="dxa"/>
            <w:shd w:val="clear" w:color="auto" w:fill="F2F2F2" w:themeFill="background1" w:themeFillShade="F2"/>
          </w:tcPr>
          <w:p w14:paraId="45CF5A7D" w14:textId="77777777" w:rsidR="00F12439" w:rsidRPr="00C671B7" w:rsidRDefault="00F12439" w:rsidP="00941359">
            <w:pPr>
              <w:rPr>
                <w:rFonts w:ascii="Century Gothic" w:hAnsi="Century Gothic" w:cs="Arial"/>
              </w:rPr>
            </w:pPr>
          </w:p>
        </w:tc>
        <w:tc>
          <w:tcPr>
            <w:tcW w:w="1572" w:type="dxa"/>
            <w:shd w:val="clear" w:color="auto" w:fill="F2F2F2" w:themeFill="background1" w:themeFillShade="F2"/>
          </w:tcPr>
          <w:p w14:paraId="3ECF49E0" w14:textId="77777777" w:rsidR="00F12439" w:rsidRPr="00C671B7" w:rsidRDefault="00F12439" w:rsidP="00941359">
            <w:pPr>
              <w:rPr>
                <w:rFonts w:ascii="Century Gothic" w:hAnsi="Century Gothic" w:cs="Arial"/>
              </w:rPr>
            </w:pPr>
          </w:p>
        </w:tc>
        <w:tc>
          <w:tcPr>
            <w:tcW w:w="1613" w:type="dxa"/>
            <w:shd w:val="clear" w:color="auto" w:fill="F2F2F2" w:themeFill="background1" w:themeFillShade="F2"/>
          </w:tcPr>
          <w:p w14:paraId="3151DADC" w14:textId="77777777" w:rsidR="00F12439" w:rsidRPr="00C671B7" w:rsidRDefault="00F12439" w:rsidP="00941359">
            <w:pPr>
              <w:rPr>
                <w:rFonts w:ascii="Century Gothic" w:hAnsi="Century Gothic" w:cs="Arial"/>
              </w:rPr>
            </w:pPr>
          </w:p>
        </w:tc>
        <w:tc>
          <w:tcPr>
            <w:tcW w:w="1614" w:type="dxa"/>
            <w:shd w:val="clear" w:color="auto" w:fill="F2F2F2" w:themeFill="background1" w:themeFillShade="F2"/>
          </w:tcPr>
          <w:p w14:paraId="2C460483" w14:textId="77777777" w:rsidR="00F12439" w:rsidRPr="00C671B7" w:rsidRDefault="00F12439" w:rsidP="00941359">
            <w:pPr>
              <w:rPr>
                <w:rFonts w:ascii="Century Gothic" w:hAnsi="Century Gothic" w:cs="Arial"/>
              </w:rPr>
            </w:pPr>
          </w:p>
        </w:tc>
      </w:tr>
      <w:tr w:rsidR="00F12439" w:rsidRPr="00C671B7" w14:paraId="38ABA40A" w14:textId="77777777" w:rsidTr="00B8607F">
        <w:trPr>
          <w:trHeight w:val="314"/>
        </w:trPr>
        <w:tc>
          <w:tcPr>
            <w:tcW w:w="2513" w:type="dxa"/>
            <w:shd w:val="clear" w:color="auto" w:fill="F2F2F2" w:themeFill="background1" w:themeFillShade="F2"/>
          </w:tcPr>
          <w:p w14:paraId="35D19AE3" w14:textId="18760C76" w:rsidR="00F12439" w:rsidRPr="00C671B7" w:rsidRDefault="00F12439" w:rsidP="00941359">
            <w:pPr>
              <w:rPr>
                <w:rFonts w:ascii="Century Gothic" w:hAnsi="Century Gothic" w:cs="Arial"/>
              </w:rPr>
            </w:pPr>
          </w:p>
        </w:tc>
        <w:tc>
          <w:tcPr>
            <w:tcW w:w="1572" w:type="dxa"/>
            <w:shd w:val="clear" w:color="auto" w:fill="F2F2F2" w:themeFill="background1" w:themeFillShade="F2"/>
          </w:tcPr>
          <w:p w14:paraId="452FC870" w14:textId="77777777" w:rsidR="00F12439" w:rsidRPr="00C671B7" w:rsidRDefault="00F12439" w:rsidP="00941359">
            <w:pPr>
              <w:rPr>
                <w:rFonts w:ascii="Century Gothic" w:hAnsi="Century Gothic" w:cs="Arial"/>
              </w:rPr>
            </w:pPr>
          </w:p>
        </w:tc>
        <w:tc>
          <w:tcPr>
            <w:tcW w:w="1576" w:type="dxa"/>
            <w:shd w:val="clear" w:color="auto" w:fill="F2F2F2" w:themeFill="background1" w:themeFillShade="F2"/>
          </w:tcPr>
          <w:p w14:paraId="55293F96" w14:textId="77777777" w:rsidR="00F12439" w:rsidRPr="00C671B7" w:rsidRDefault="00F12439" w:rsidP="00941359">
            <w:pPr>
              <w:rPr>
                <w:rFonts w:ascii="Century Gothic" w:hAnsi="Century Gothic" w:cs="Arial"/>
              </w:rPr>
            </w:pPr>
          </w:p>
        </w:tc>
        <w:tc>
          <w:tcPr>
            <w:tcW w:w="1572" w:type="dxa"/>
            <w:shd w:val="clear" w:color="auto" w:fill="F2F2F2" w:themeFill="background1" w:themeFillShade="F2"/>
          </w:tcPr>
          <w:p w14:paraId="2A794199" w14:textId="77777777" w:rsidR="00F12439" w:rsidRPr="00C671B7" w:rsidRDefault="00F12439" w:rsidP="00941359">
            <w:pPr>
              <w:rPr>
                <w:rFonts w:ascii="Century Gothic" w:hAnsi="Century Gothic" w:cs="Arial"/>
              </w:rPr>
            </w:pPr>
          </w:p>
        </w:tc>
        <w:tc>
          <w:tcPr>
            <w:tcW w:w="1613" w:type="dxa"/>
            <w:shd w:val="clear" w:color="auto" w:fill="F2F2F2" w:themeFill="background1" w:themeFillShade="F2"/>
          </w:tcPr>
          <w:p w14:paraId="08D657D6" w14:textId="77777777" w:rsidR="00F12439" w:rsidRPr="00C671B7" w:rsidRDefault="00F12439" w:rsidP="00941359">
            <w:pPr>
              <w:rPr>
                <w:rFonts w:ascii="Century Gothic" w:hAnsi="Century Gothic" w:cs="Arial"/>
              </w:rPr>
            </w:pPr>
          </w:p>
        </w:tc>
        <w:tc>
          <w:tcPr>
            <w:tcW w:w="1614" w:type="dxa"/>
            <w:shd w:val="clear" w:color="auto" w:fill="F2F2F2" w:themeFill="background1" w:themeFillShade="F2"/>
          </w:tcPr>
          <w:p w14:paraId="21F46AA3" w14:textId="77777777" w:rsidR="00F12439" w:rsidRPr="00C671B7" w:rsidRDefault="00F12439" w:rsidP="00941359">
            <w:pPr>
              <w:rPr>
                <w:rFonts w:ascii="Century Gothic" w:hAnsi="Century Gothic" w:cs="Arial"/>
              </w:rPr>
            </w:pPr>
          </w:p>
        </w:tc>
      </w:tr>
      <w:tr w:rsidR="00B8607F" w:rsidRPr="00C671B7" w14:paraId="1E332CD1" w14:textId="77777777" w:rsidTr="00B8607F">
        <w:trPr>
          <w:trHeight w:val="314"/>
        </w:trPr>
        <w:tc>
          <w:tcPr>
            <w:tcW w:w="2513" w:type="dxa"/>
            <w:shd w:val="clear" w:color="auto" w:fill="F2F2F2" w:themeFill="background1" w:themeFillShade="F2"/>
          </w:tcPr>
          <w:p w14:paraId="44C8454C" w14:textId="77777777" w:rsidR="00B8607F" w:rsidRPr="00C671B7" w:rsidRDefault="00B8607F" w:rsidP="00941359">
            <w:pPr>
              <w:rPr>
                <w:rFonts w:ascii="Century Gothic" w:hAnsi="Century Gothic" w:cs="Arial"/>
              </w:rPr>
            </w:pPr>
          </w:p>
        </w:tc>
        <w:tc>
          <w:tcPr>
            <w:tcW w:w="1572" w:type="dxa"/>
            <w:shd w:val="clear" w:color="auto" w:fill="F2F2F2" w:themeFill="background1" w:themeFillShade="F2"/>
          </w:tcPr>
          <w:p w14:paraId="52174229" w14:textId="77777777" w:rsidR="00B8607F" w:rsidRPr="00C671B7" w:rsidRDefault="00B8607F" w:rsidP="00941359">
            <w:pPr>
              <w:rPr>
                <w:rFonts w:ascii="Century Gothic" w:hAnsi="Century Gothic" w:cs="Arial"/>
              </w:rPr>
            </w:pPr>
          </w:p>
        </w:tc>
        <w:tc>
          <w:tcPr>
            <w:tcW w:w="1576" w:type="dxa"/>
            <w:shd w:val="clear" w:color="auto" w:fill="F2F2F2" w:themeFill="background1" w:themeFillShade="F2"/>
          </w:tcPr>
          <w:p w14:paraId="6151F8A8" w14:textId="77777777" w:rsidR="00B8607F" w:rsidRPr="00C671B7" w:rsidRDefault="00B8607F" w:rsidP="00941359">
            <w:pPr>
              <w:rPr>
                <w:rFonts w:ascii="Century Gothic" w:hAnsi="Century Gothic" w:cs="Arial"/>
              </w:rPr>
            </w:pPr>
          </w:p>
        </w:tc>
        <w:tc>
          <w:tcPr>
            <w:tcW w:w="1572" w:type="dxa"/>
            <w:shd w:val="clear" w:color="auto" w:fill="F2F2F2" w:themeFill="background1" w:themeFillShade="F2"/>
          </w:tcPr>
          <w:p w14:paraId="20BD361A" w14:textId="77777777" w:rsidR="00B8607F" w:rsidRPr="00C671B7" w:rsidRDefault="00B8607F" w:rsidP="00941359">
            <w:pPr>
              <w:rPr>
                <w:rFonts w:ascii="Century Gothic" w:hAnsi="Century Gothic" w:cs="Arial"/>
              </w:rPr>
            </w:pPr>
          </w:p>
        </w:tc>
        <w:tc>
          <w:tcPr>
            <w:tcW w:w="1613" w:type="dxa"/>
            <w:shd w:val="clear" w:color="auto" w:fill="F2F2F2" w:themeFill="background1" w:themeFillShade="F2"/>
          </w:tcPr>
          <w:p w14:paraId="15D13A98" w14:textId="77777777" w:rsidR="00B8607F" w:rsidRPr="00C671B7" w:rsidRDefault="00B8607F" w:rsidP="00941359">
            <w:pPr>
              <w:rPr>
                <w:rFonts w:ascii="Century Gothic" w:hAnsi="Century Gothic" w:cs="Arial"/>
              </w:rPr>
            </w:pPr>
          </w:p>
        </w:tc>
        <w:tc>
          <w:tcPr>
            <w:tcW w:w="1614" w:type="dxa"/>
            <w:shd w:val="clear" w:color="auto" w:fill="F2F2F2" w:themeFill="background1" w:themeFillShade="F2"/>
          </w:tcPr>
          <w:p w14:paraId="16C1A712" w14:textId="77777777" w:rsidR="00B8607F" w:rsidRPr="00C671B7" w:rsidRDefault="00B8607F" w:rsidP="00941359">
            <w:pPr>
              <w:rPr>
                <w:rFonts w:ascii="Century Gothic" w:hAnsi="Century Gothic" w:cs="Arial"/>
              </w:rPr>
            </w:pPr>
          </w:p>
        </w:tc>
      </w:tr>
      <w:tr w:rsidR="00E044AB" w:rsidRPr="00C671B7" w14:paraId="610738BE" w14:textId="77777777" w:rsidTr="00B8607F">
        <w:trPr>
          <w:trHeight w:val="314"/>
        </w:trPr>
        <w:tc>
          <w:tcPr>
            <w:tcW w:w="10460" w:type="dxa"/>
            <w:gridSpan w:val="6"/>
          </w:tcPr>
          <w:p w14:paraId="23B139E8" w14:textId="5608C71E" w:rsidR="00E044AB" w:rsidRPr="00C671B7" w:rsidRDefault="00E044AB" w:rsidP="00941359">
            <w:pPr>
              <w:rPr>
                <w:rFonts w:ascii="Century Gothic" w:hAnsi="Century Gothic" w:cs="Arial"/>
              </w:rPr>
            </w:pPr>
            <w:r w:rsidRPr="00C671B7">
              <w:rPr>
                <w:rFonts w:ascii="Century Gothic" w:hAnsi="Century Gothic" w:cs="Arial"/>
              </w:rPr>
              <w:t>Technical</w:t>
            </w:r>
          </w:p>
        </w:tc>
      </w:tr>
      <w:tr w:rsidR="00F12439" w:rsidRPr="00C671B7" w14:paraId="6D0FF296" w14:textId="77777777" w:rsidTr="00B8607F">
        <w:trPr>
          <w:trHeight w:val="314"/>
        </w:trPr>
        <w:tc>
          <w:tcPr>
            <w:tcW w:w="2513" w:type="dxa"/>
          </w:tcPr>
          <w:p w14:paraId="6D18CB74" w14:textId="77777777" w:rsidR="00F12439" w:rsidRPr="00C671B7" w:rsidRDefault="00F12439" w:rsidP="00941359">
            <w:pPr>
              <w:rPr>
                <w:rFonts w:ascii="Century Gothic" w:hAnsi="Century Gothic" w:cs="Arial"/>
              </w:rPr>
            </w:pPr>
          </w:p>
        </w:tc>
        <w:tc>
          <w:tcPr>
            <w:tcW w:w="1572" w:type="dxa"/>
          </w:tcPr>
          <w:p w14:paraId="6B4219B3" w14:textId="77777777" w:rsidR="00F12439" w:rsidRPr="00C671B7" w:rsidRDefault="00F12439" w:rsidP="00941359">
            <w:pPr>
              <w:rPr>
                <w:rFonts w:ascii="Century Gothic" w:hAnsi="Century Gothic" w:cs="Arial"/>
              </w:rPr>
            </w:pPr>
          </w:p>
        </w:tc>
        <w:tc>
          <w:tcPr>
            <w:tcW w:w="1576" w:type="dxa"/>
          </w:tcPr>
          <w:p w14:paraId="61E0CBE8" w14:textId="77777777" w:rsidR="00F12439" w:rsidRPr="00C671B7" w:rsidRDefault="00F12439" w:rsidP="00941359">
            <w:pPr>
              <w:rPr>
                <w:rFonts w:ascii="Century Gothic" w:hAnsi="Century Gothic" w:cs="Arial"/>
              </w:rPr>
            </w:pPr>
          </w:p>
        </w:tc>
        <w:tc>
          <w:tcPr>
            <w:tcW w:w="1572" w:type="dxa"/>
          </w:tcPr>
          <w:p w14:paraId="07FB6212" w14:textId="77777777" w:rsidR="00F12439" w:rsidRPr="00C671B7" w:rsidRDefault="00F12439" w:rsidP="00941359">
            <w:pPr>
              <w:rPr>
                <w:rFonts w:ascii="Century Gothic" w:hAnsi="Century Gothic" w:cs="Arial"/>
              </w:rPr>
            </w:pPr>
          </w:p>
        </w:tc>
        <w:tc>
          <w:tcPr>
            <w:tcW w:w="1613" w:type="dxa"/>
          </w:tcPr>
          <w:p w14:paraId="51EDF766" w14:textId="77777777" w:rsidR="00F12439" w:rsidRPr="00C671B7" w:rsidRDefault="00F12439" w:rsidP="00941359">
            <w:pPr>
              <w:rPr>
                <w:rFonts w:ascii="Century Gothic" w:hAnsi="Century Gothic" w:cs="Arial"/>
              </w:rPr>
            </w:pPr>
          </w:p>
        </w:tc>
        <w:tc>
          <w:tcPr>
            <w:tcW w:w="1614" w:type="dxa"/>
          </w:tcPr>
          <w:p w14:paraId="3138DA00" w14:textId="77777777" w:rsidR="00F12439" w:rsidRPr="00C671B7" w:rsidRDefault="00F12439" w:rsidP="00941359">
            <w:pPr>
              <w:rPr>
                <w:rFonts w:ascii="Century Gothic" w:hAnsi="Century Gothic" w:cs="Arial"/>
              </w:rPr>
            </w:pPr>
          </w:p>
        </w:tc>
      </w:tr>
      <w:tr w:rsidR="00F12439" w:rsidRPr="00C671B7" w14:paraId="017288E8" w14:textId="77777777" w:rsidTr="00B8607F">
        <w:trPr>
          <w:trHeight w:val="314"/>
        </w:trPr>
        <w:tc>
          <w:tcPr>
            <w:tcW w:w="2513" w:type="dxa"/>
          </w:tcPr>
          <w:p w14:paraId="17DA545D" w14:textId="401A0632" w:rsidR="00F12439" w:rsidRPr="00C671B7" w:rsidRDefault="00F12439" w:rsidP="00941359">
            <w:pPr>
              <w:rPr>
                <w:rFonts w:ascii="Century Gothic" w:hAnsi="Century Gothic" w:cs="Arial"/>
              </w:rPr>
            </w:pPr>
          </w:p>
        </w:tc>
        <w:tc>
          <w:tcPr>
            <w:tcW w:w="1572" w:type="dxa"/>
          </w:tcPr>
          <w:p w14:paraId="2DE32E9B" w14:textId="77777777" w:rsidR="00F12439" w:rsidRPr="00C671B7" w:rsidRDefault="00F12439" w:rsidP="00941359">
            <w:pPr>
              <w:rPr>
                <w:rFonts w:ascii="Century Gothic" w:hAnsi="Century Gothic" w:cs="Arial"/>
              </w:rPr>
            </w:pPr>
          </w:p>
        </w:tc>
        <w:tc>
          <w:tcPr>
            <w:tcW w:w="1576" w:type="dxa"/>
          </w:tcPr>
          <w:p w14:paraId="7F7FBA56" w14:textId="77777777" w:rsidR="00F12439" w:rsidRPr="00C671B7" w:rsidRDefault="00F12439" w:rsidP="00941359">
            <w:pPr>
              <w:rPr>
                <w:rFonts w:ascii="Century Gothic" w:hAnsi="Century Gothic" w:cs="Arial"/>
              </w:rPr>
            </w:pPr>
          </w:p>
        </w:tc>
        <w:tc>
          <w:tcPr>
            <w:tcW w:w="1572" w:type="dxa"/>
          </w:tcPr>
          <w:p w14:paraId="621C60C3" w14:textId="77777777" w:rsidR="00F12439" w:rsidRPr="00C671B7" w:rsidRDefault="00F12439" w:rsidP="00941359">
            <w:pPr>
              <w:rPr>
                <w:rFonts w:ascii="Century Gothic" w:hAnsi="Century Gothic" w:cs="Arial"/>
              </w:rPr>
            </w:pPr>
          </w:p>
        </w:tc>
        <w:tc>
          <w:tcPr>
            <w:tcW w:w="1613" w:type="dxa"/>
          </w:tcPr>
          <w:p w14:paraId="75B90BDA" w14:textId="77777777" w:rsidR="00F12439" w:rsidRPr="00C671B7" w:rsidRDefault="00F12439" w:rsidP="00941359">
            <w:pPr>
              <w:rPr>
                <w:rFonts w:ascii="Century Gothic" w:hAnsi="Century Gothic" w:cs="Arial"/>
              </w:rPr>
            </w:pPr>
          </w:p>
        </w:tc>
        <w:tc>
          <w:tcPr>
            <w:tcW w:w="1614" w:type="dxa"/>
          </w:tcPr>
          <w:p w14:paraId="5708A36E" w14:textId="77777777" w:rsidR="00F12439" w:rsidRPr="00C671B7" w:rsidRDefault="00F12439" w:rsidP="00941359">
            <w:pPr>
              <w:rPr>
                <w:rFonts w:ascii="Century Gothic" w:hAnsi="Century Gothic" w:cs="Arial"/>
              </w:rPr>
            </w:pPr>
          </w:p>
        </w:tc>
      </w:tr>
      <w:tr w:rsidR="00B8607F" w:rsidRPr="00C671B7" w14:paraId="09D16413" w14:textId="77777777" w:rsidTr="00B8607F">
        <w:trPr>
          <w:trHeight w:val="314"/>
        </w:trPr>
        <w:tc>
          <w:tcPr>
            <w:tcW w:w="2513" w:type="dxa"/>
          </w:tcPr>
          <w:p w14:paraId="041B4914" w14:textId="77777777" w:rsidR="00B8607F" w:rsidRPr="00C671B7" w:rsidRDefault="00B8607F" w:rsidP="00941359">
            <w:pPr>
              <w:rPr>
                <w:rFonts w:ascii="Century Gothic" w:hAnsi="Century Gothic" w:cs="Arial"/>
              </w:rPr>
            </w:pPr>
          </w:p>
        </w:tc>
        <w:tc>
          <w:tcPr>
            <w:tcW w:w="1572" w:type="dxa"/>
          </w:tcPr>
          <w:p w14:paraId="25CF48D4" w14:textId="77777777" w:rsidR="00B8607F" w:rsidRPr="00C671B7" w:rsidRDefault="00B8607F" w:rsidP="00941359">
            <w:pPr>
              <w:rPr>
                <w:rFonts w:ascii="Century Gothic" w:hAnsi="Century Gothic" w:cs="Arial"/>
              </w:rPr>
            </w:pPr>
          </w:p>
        </w:tc>
        <w:tc>
          <w:tcPr>
            <w:tcW w:w="1576" w:type="dxa"/>
          </w:tcPr>
          <w:p w14:paraId="1C29BF35" w14:textId="77777777" w:rsidR="00B8607F" w:rsidRPr="00C671B7" w:rsidRDefault="00B8607F" w:rsidP="00941359">
            <w:pPr>
              <w:rPr>
                <w:rFonts w:ascii="Century Gothic" w:hAnsi="Century Gothic" w:cs="Arial"/>
              </w:rPr>
            </w:pPr>
          </w:p>
        </w:tc>
        <w:tc>
          <w:tcPr>
            <w:tcW w:w="1572" w:type="dxa"/>
          </w:tcPr>
          <w:p w14:paraId="08990273" w14:textId="77777777" w:rsidR="00B8607F" w:rsidRPr="00C671B7" w:rsidRDefault="00B8607F" w:rsidP="00941359">
            <w:pPr>
              <w:rPr>
                <w:rFonts w:ascii="Century Gothic" w:hAnsi="Century Gothic" w:cs="Arial"/>
              </w:rPr>
            </w:pPr>
          </w:p>
        </w:tc>
        <w:tc>
          <w:tcPr>
            <w:tcW w:w="1613" w:type="dxa"/>
          </w:tcPr>
          <w:p w14:paraId="70FFBBB8" w14:textId="77777777" w:rsidR="00B8607F" w:rsidRPr="00C671B7" w:rsidRDefault="00B8607F" w:rsidP="00941359">
            <w:pPr>
              <w:rPr>
                <w:rFonts w:ascii="Century Gothic" w:hAnsi="Century Gothic" w:cs="Arial"/>
              </w:rPr>
            </w:pPr>
          </w:p>
        </w:tc>
        <w:tc>
          <w:tcPr>
            <w:tcW w:w="1614" w:type="dxa"/>
          </w:tcPr>
          <w:p w14:paraId="1DD18469" w14:textId="77777777" w:rsidR="00B8607F" w:rsidRPr="00C671B7" w:rsidRDefault="00B8607F" w:rsidP="00941359">
            <w:pPr>
              <w:rPr>
                <w:rFonts w:ascii="Century Gothic" w:hAnsi="Century Gothic" w:cs="Arial"/>
              </w:rPr>
            </w:pPr>
          </w:p>
        </w:tc>
      </w:tr>
      <w:tr w:rsidR="00E044AB" w:rsidRPr="00C671B7" w14:paraId="0ECE3484" w14:textId="77777777" w:rsidTr="00B8607F">
        <w:trPr>
          <w:trHeight w:val="314"/>
        </w:trPr>
        <w:tc>
          <w:tcPr>
            <w:tcW w:w="10460" w:type="dxa"/>
            <w:gridSpan w:val="6"/>
            <w:shd w:val="clear" w:color="auto" w:fill="F2F2F2" w:themeFill="background1" w:themeFillShade="F2"/>
          </w:tcPr>
          <w:p w14:paraId="5914D221" w14:textId="435D6DA0" w:rsidR="00E044AB" w:rsidRPr="00C671B7" w:rsidRDefault="00E044AB" w:rsidP="00941359">
            <w:pPr>
              <w:rPr>
                <w:rFonts w:ascii="Century Gothic" w:hAnsi="Century Gothic" w:cs="Arial"/>
              </w:rPr>
            </w:pPr>
            <w:r w:rsidRPr="00C671B7">
              <w:rPr>
                <w:rFonts w:ascii="Century Gothic" w:hAnsi="Century Gothic" w:cs="Arial"/>
              </w:rPr>
              <w:t>Administrative</w:t>
            </w:r>
          </w:p>
        </w:tc>
      </w:tr>
      <w:tr w:rsidR="00F12439" w:rsidRPr="00C671B7" w14:paraId="16B1F6E4" w14:textId="77777777" w:rsidTr="00B8607F">
        <w:trPr>
          <w:trHeight w:val="314"/>
        </w:trPr>
        <w:tc>
          <w:tcPr>
            <w:tcW w:w="2513" w:type="dxa"/>
            <w:shd w:val="clear" w:color="auto" w:fill="F2F2F2" w:themeFill="background1" w:themeFillShade="F2"/>
          </w:tcPr>
          <w:p w14:paraId="17C152C5" w14:textId="4A23D33A" w:rsidR="00F12439" w:rsidRPr="00C671B7" w:rsidRDefault="00F12439" w:rsidP="00941359">
            <w:pPr>
              <w:rPr>
                <w:rFonts w:ascii="Century Gothic" w:hAnsi="Century Gothic" w:cs="Arial"/>
              </w:rPr>
            </w:pPr>
          </w:p>
        </w:tc>
        <w:tc>
          <w:tcPr>
            <w:tcW w:w="1572" w:type="dxa"/>
            <w:shd w:val="clear" w:color="auto" w:fill="F2F2F2" w:themeFill="background1" w:themeFillShade="F2"/>
          </w:tcPr>
          <w:p w14:paraId="6E91067D" w14:textId="77777777" w:rsidR="00F12439" w:rsidRPr="00C671B7" w:rsidRDefault="00F12439" w:rsidP="00941359">
            <w:pPr>
              <w:rPr>
                <w:rFonts w:ascii="Century Gothic" w:hAnsi="Century Gothic" w:cs="Arial"/>
              </w:rPr>
            </w:pPr>
          </w:p>
        </w:tc>
        <w:tc>
          <w:tcPr>
            <w:tcW w:w="1576" w:type="dxa"/>
            <w:shd w:val="clear" w:color="auto" w:fill="F2F2F2" w:themeFill="background1" w:themeFillShade="F2"/>
          </w:tcPr>
          <w:p w14:paraId="4CB2C8B8" w14:textId="77777777" w:rsidR="00F12439" w:rsidRPr="00C671B7" w:rsidRDefault="00F12439" w:rsidP="00941359">
            <w:pPr>
              <w:rPr>
                <w:rFonts w:ascii="Century Gothic" w:hAnsi="Century Gothic" w:cs="Arial"/>
              </w:rPr>
            </w:pPr>
          </w:p>
        </w:tc>
        <w:tc>
          <w:tcPr>
            <w:tcW w:w="1572" w:type="dxa"/>
            <w:shd w:val="clear" w:color="auto" w:fill="F2F2F2" w:themeFill="background1" w:themeFillShade="F2"/>
          </w:tcPr>
          <w:p w14:paraId="01CB167C" w14:textId="77777777" w:rsidR="00F12439" w:rsidRPr="00C671B7" w:rsidRDefault="00F12439" w:rsidP="00941359">
            <w:pPr>
              <w:rPr>
                <w:rFonts w:ascii="Century Gothic" w:hAnsi="Century Gothic" w:cs="Arial"/>
              </w:rPr>
            </w:pPr>
          </w:p>
        </w:tc>
        <w:tc>
          <w:tcPr>
            <w:tcW w:w="1613" w:type="dxa"/>
            <w:shd w:val="clear" w:color="auto" w:fill="F2F2F2" w:themeFill="background1" w:themeFillShade="F2"/>
          </w:tcPr>
          <w:p w14:paraId="672A4C24" w14:textId="77777777" w:rsidR="00F12439" w:rsidRPr="00C671B7" w:rsidRDefault="00F12439" w:rsidP="00941359">
            <w:pPr>
              <w:rPr>
                <w:rFonts w:ascii="Century Gothic" w:hAnsi="Century Gothic" w:cs="Arial"/>
              </w:rPr>
            </w:pPr>
          </w:p>
        </w:tc>
        <w:tc>
          <w:tcPr>
            <w:tcW w:w="1614" w:type="dxa"/>
            <w:shd w:val="clear" w:color="auto" w:fill="F2F2F2" w:themeFill="background1" w:themeFillShade="F2"/>
          </w:tcPr>
          <w:p w14:paraId="5CB7EAA7" w14:textId="77777777" w:rsidR="00F12439" w:rsidRPr="00C671B7" w:rsidRDefault="00F12439" w:rsidP="00941359">
            <w:pPr>
              <w:rPr>
                <w:rFonts w:ascii="Century Gothic" w:hAnsi="Century Gothic" w:cs="Arial"/>
              </w:rPr>
            </w:pPr>
          </w:p>
        </w:tc>
      </w:tr>
      <w:tr w:rsidR="00F12439" w:rsidRPr="00C671B7" w14:paraId="7DD525B5" w14:textId="77777777" w:rsidTr="00B8607F">
        <w:trPr>
          <w:trHeight w:val="314"/>
        </w:trPr>
        <w:tc>
          <w:tcPr>
            <w:tcW w:w="2513" w:type="dxa"/>
            <w:shd w:val="clear" w:color="auto" w:fill="F2F2F2" w:themeFill="background1" w:themeFillShade="F2"/>
          </w:tcPr>
          <w:p w14:paraId="2AEE1131" w14:textId="77777777" w:rsidR="00F12439" w:rsidRPr="00C671B7" w:rsidRDefault="00F12439" w:rsidP="00941359">
            <w:pPr>
              <w:rPr>
                <w:rFonts w:ascii="Century Gothic" w:hAnsi="Century Gothic" w:cs="Arial"/>
              </w:rPr>
            </w:pPr>
          </w:p>
        </w:tc>
        <w:tc>
          <w:tcPr>
            <w:tcW w:w="1572" w:type="dxa"/>
            <w:shd w:val="clear" w:color="auto" w:fill="F2F2F2" w:themeFill="background1" w:themeFillShade="F2"/>
          </w:tcPr>
          <w:p w14:paraId="0A165F8B" w14:textId="77777777" w:rsidR="00F12439" w:rsidRPr="00C671B7" w:rsidRDefault="00F12439" w:rsidP="00941359">
            <w:pPr>
              <w:rPr>
                <w:rFonts w:ascii="Century Gothic" w:hAnsi="Century Gothic" w:cs="Arial"/>
              </w:rPr>
            </w:pPr>
          </w:p>
        </w:tc>
        <w:tc>
          <w:tcPr>
            <w:tcW w:w="1576" w:type="dxa"/>
            <w:shd w:val="clear" w:color="auto" w:fill="F2F2F2" w:themeFill="background1" w:themeFillShade="F2"/>
          </w:tcPr>
          <w:p w14:paraId="175C09B3" w14:textId="77777777" w:rsidR="00F12439" w:rsidRPr="00C671B7" w:rsidRDefault="00F12439" w:rsidP="00941359">
            <w:pPr>
              <w:rPr>
                <w:rFonts w:ascii="Century Gothic" w:hAnsi="Century Gothic" w:cs="Arial"/>
              </w:rPr>
            </w:pPr>
          </w:p>
        </w:tc>
        <w:tc>
          <w:tcPr>
            <w:tcW w:w="1572" w:type="dxa"/>
            <w:shd w:val="clear" w:color="auto" w:fill="F2F2F2" w:themeFill="background1" w:themeFillShade="F2"/>
          </w:tcPr>
          <w:p w14:paraId="40ECE654" w14:textId="77777777" w:rsidR="00F12439" w:rsidRPr="00C671B7" w:rsidRDefault="00F12439" w:rsidP="00941359">
            <w:pPr>
              <w:rPr>
                <w:rFonts w:ascii="Century Gothic" w:hAnsi="Century Gothic" w:cs="Arial"/>
              </w:rPr>
            </w:pPr>
          </w:p>
        </w:tc>
        <w:tc>
          <w:tcPr>
            <w:tcW w:w="1613" w:type="dxa"/>
            <w:shd w:val="clear" w:color="auto" w:fill="F2F2F2" w:themeFill="background1" w:themeFillShade="F2"/>
          </w:tcPr>
          <w:p w14:paraId="5B4CF73C" w14:textId="77777777" w:rsidR="00F12439" w:rsidRPr="00C671B7" w:rsidRDefault="00F12439" w:rsidP="00941359">
            <w:pPr>
              <w:rPr>
                <w:rFonts w:ascii="Century Gothic" w:hAnsi="Century Gothic" w:cs="Arial"/>
              </w:rPr>
            </w:pPr>
          </w:p>
        </w:tc>
        <w:tc>
          <w:tcPr>
            <w:tcW w:w="1614" w:type="dxa"/>
            <w:shd w:val="clear" w:color="auto" w:fill="F2F2F2" w:themeFill="background1" w:themeFillShade="F2"/>
          </w:tcPr>
          <w:p w14:paraId="32B5A704" w14:textId="77777777" w:rsidR="00F12439" w:rsidRPr="00C671B7" w:rsidRDefault="00F12439" w:rsidP="00941359">
            <w:pPr>
              <w:rPr>
                <w:rFonts w:ascii="Century Gothic" w:hAnsi="Century Gothic" w:cs="Arial"/>
              </w:rPr>
            </w:pPr>
          </w:p>
        </w:tc>
      </w:tr>
      <w:tr w:rsidR="00B8607F" w:rsidRPr="00C671B7" w14:paraId="02864AFD" w14:textId="77777777" w:rsidTr="00B8607F">
        <w:trPr>
          <w:trHeight w:val="314"/>
        </w:trPr>
        <w:tc>
          <w:tcPr>
            <w:tcW w:w="2513" w:type="dxa"/>
            <w:shd w:val="clear" w:color="auto" w:fill="F2F2F2" w:themeFill="background1" w:themeFillShade="F2"/>
          </w:tcPr>
          <w:p w14:paraId="4EB977FD" w14:textId="77777777" w:rsidR="00B8607F" w:rsidRPr="00C671B7" w:rsidRDefault="00B8607F" w:rsidP="00941359">
            <w:pPr>
              <w:rPr>
                <w:rFonts w:ascii="Century Gothic" w:hAnsi="Century Gothic" w:cs="Arial"/>
              </w:rPr>
            </w:pPr>
          </w:p>
        </w:tc>
        <w:tc>
          <w:tcPr>
            <w:tcW w:w="1572" w:type="dxa"/>
            <w:shd w:val="clear" w:color="auto" w:fill="F2F2F2" w:themeFill="background1" w:themeFillShade="F2"/>
          </w:tcPr>
          <w:p w14:paraId="3C3D01B6" w14:textId="77777777" w:rsidR="00B8607F" w:rsidRPr="00C671B7" w:rsidRDefault="00B8607F" w:rsidP="00941359">
            <w:pPr>
              <w:rPr>
                <w:rFonts w:ascii="Century Gothic" w:hAnsi="Century Gothic" w:cs="Arial"/>
              </w:rPr>
            </w:pPr>
          </w:p>
        </w:tc>
        <w:tc>
          <w:tcPr>
            <w:tcW w:w="1576" w:type="dxa"/>
            <w:shd w:val="clear" w:color="auto" w:fill="F2F2F2" w:themeFill="background1" w:themeFillShade="F2"/>
          </w:tcPr>
          <w:p w14:paraId="0B77685B" w14:textId="77777777" w:rsidR="00B8607F" w:rsidRPr="00C671B7" w:rsidRDefault="00B8607F" w:rsidP="00941359">
            <w:pPr>
              <w:rPr>
                <w:rFonts w:ascii="Century Gothic" w:hAnsi="Century Gothic" w:cs="Arial"/>
              </w:rPr>
            </w:pPr>
          </w:p>
        </w:tc>
        <w:tc>
          <w:tcPr>
            <w:tcW w:w="1572" w:type="dxa"/>
            <w:shd w:val="clear" w:color="auto" w:fill="F2F2F2" w:themeFill="background1" w:themeFillShade="F2"/>
          </w:tcPr>
          <w:p w14:paraId="7EEB183D" w14:textId="77777777" w:rsidR="00B8607F" w:rsidRPr="00C671B7" w:rsidRDefault="00B8607F" w:rsidP="00941359">
            <w:pPr>
              <w:rPr>
                <w:rFonts w:ascii="Century Gothic" w:hAnsi="Century Gothic" w:cs="Arial"/>
              </w:rPr>
            </w:pPr>
          </w:p>
        </w:tc>
        <w:tc>
          <w:tcPr>
            <w:tcW w:w="1613" w:type="dxa"/>
            <w:shd w:val="clear" w:color="auto" w:fill="F2F2F2" w:themeFill="background1" w:themeFillShade="F2"/>
          </w:tcPr>
          <w:p w14:paraId="1C0DCA4F" w14:textId="77777777" w:rsidR="00B8607F" w:rsidRPr="00C671B7" w:rsidRDefault="00B8607F" w:rsidP="00941359">
            <w:pPr>
              <w:rPr>
                <w:rFonts w:ascii="Century Gothic" w:hAnsi="Century Gothic" w:cs="Arial"/>
              </w:rPr>
            </w:pPr>
          </w:p>
        </w:tc>
        <w:tc>
          <w:tcPr>
            <w:tcW w:w="1614" w:type="dxa"/>
            <w:shd w:val="clear" w:color="auto" w:fill="F2F2F2" w:themeFill="background1" w:themeFillShade="F2"/>
          </w:tcPr>
          <w:p w14:paraId="5816ECC6" w14:textId="77777777" w:rsidR="00B8607F" w:rsidRPr="00C671B7" w:rsidRDefault="00B8607F" w:rsidP="00941359">
            <w:pPr>
              <w:rPr>
                <w:rFonts w:ascii="Century Gothic" w:hAnsi="Century Gothic" w:cs="Arial"/>
              </w:rPr>
            </w:pPr>
          </w:p>
        </w:tc>
      </w:tr>
      <w:tr w:rsidR="00E044AB" w:rsidRPr="00C671B7" w14:paraId="6F5BC85E" w14:textId="77777777" w:rsidTr="00B8607F">
        <w:trPr>
          <w:trHeight w:val="314"/>
        </w:trPr>
        <w:tc>
          <w:tcPr>
            <w:tcW w:w="10460" w:type="dxa"/>
            <w:gridSpan w:val="6"/>
          </w:tcPr>
          <w:p w14:paraId="422A646F" w14:textId="3F107D63" w:rsidR="00E044AB" w:rsidRPr="00C671B7" w:rsidRDefault="00E044AB" w:rsidP="00941359">
            <w:pPr>
              <w:rPr>
                <w:rFonts w:ascii="Century Gothic" w:hAnsi="Century Gothic" w:cs="Arial"/>
              </w:rPr>
            </w:pPr>
            <w:r w:rsidRPr="00C671B7">
              <w:rPr>
                <w:rFonts w:ascii="Century Gothic" w:hAnsi="Century Gothic" w:cs="Arial"/>
              </w:rPr>
              <w:t>Patients</w:t>
            </w:r>
          </w:p>
        </w:tc>
      </w:tr>
      <w:tr w:rsidR="00F12439" w:rsidRPr="00C671B7" w14:paraId="2169E68E" w14:textId="77777777" w:rsidTr="00B8607F">
        <w:trPr>
          <w:trHeight w:val="314"/>
        </w:trPr>
        <w:tc>
          <w:tcPr>
            <w:tcW w:w="2513" w:type="dxa"/>
          </w:tcPr>
          <w:p w14:paraId="2F22BA62" w14:textId="25D42F70" w:rsidR="00F12439" w:rsidRPr="00C671B7" w:rsidRDefault="00F12439" w:rsidP="00941359">
            <w:pPr>
              <w:rPr>
                <w:rFonts w:ascii="Century Gothic" w:hAnsi="Century Gothic" w:cs="Arial"/>
              </w:rPr>
            </w:pPr>
          </w:p>
        </w:tc>
        <w:tc>
          <w:tcPr>
            <w:tcW w:w="1572" w:type="dxa"/>
          </w:tcPr>
          <w:p w14:paraId="6254FB5F" w14:textId="77777777" w:rsidR="00F12439" w:rsidRPr="00C671B7" w:rsidRDefault="00F12439" w:rsidP="00941359">
            <w:pPr>
              <w:rPr>
                <w:rFonts w:ascii="Century Gothic" w:hAnsi="Century Gothic" w:cs="Arial"/>
              </w:rPr>
            </w:pPr>
          </w:p>
        </w:tc>
        <w:tc>
          <w:tcPr>
            <w:tcW w:w="1576" w:type="dxa"/>
          </w:tcPr>
          <w:p w14:paraId="713C4712" w14:textId="77777777" w:rsidR="00F12439" w:rsidRPr="00C671B7" w:rsidRDefault="00F12439" w:rsidP="00941359">
            <w:pPr>
              <w:rPr>
                <w:rFonts w:ascii="Century Gothic" w:hAnsi="Century Gothic" w:cs="Arial"/>
              </w:rPr>
            </w:pPr>
          </w:p>
        </w:tc>
        <w:tc>
          <w:tcPr>
            <w:tcW w:w="1572" w:type="dxa"/>
          </w:tcPr>
          <w:p w14:paraId="307F7C65" w14:textId="77777777" w:rsidR="00F12439" w:rsidRPr="00C671B7" w:rsidRDefault="00F12439" w:rsidP="00941359">
            <w:pPr>
              <w:rPr>
                <w:rFonts w:ascii="Century Gothic" w:hAnsi="Century Gothic" w:cs="Arial"/>
              </w:rPr>
            </w:pPr>
          </w:p>
        </w:tc>
        <w:tc>
          <w:tcPr>
            <w:tcW w:w="1613" w:type="dxa"/>
          </w:tcPr>
          <w:p w14:paraId="25D3F61A" w14:textId="77777777" w:rsidR="00F12439" w:rsidRPr="00C671B7" w:rsidRDefault="00F12439" w:rsidP="00941359">
            <w:pPr>
              <w:rPr>
                <w:rFonts w:ascii="Century Gothic" w:hAnsi="Century Gothic" w:cs="Arial"/>
              </w:rPr>
            </w:pPr>
          </w:p>
        </w:tc>
        <w:tc>
          <w:tcPr>
            <w:tcW w:w="1614" w:type="dxa"/>
          </w:tcPr>
          <w:p w14:paraId="4F94FAE4" w14:textId="77777777" w:rsidR="00F12439" w:rsidRPr="00C671B7" w:rsidRDefault="00F12439" w:rsidP="00941359">
            <w:pPr>
              <w:rPr>
                <w:rFonts w:ascii="Century Gothic" w:hAnsi="Century Gothic" w:cs="Arial"/>
              </w:rPr>
            </w:pPr>
          </w:p>
        </w:tc>
      </w:tr>
      <w:tr w:rsidR="00F12439" w:rsidRPr="00C671B7" w14:paraId="26A220F8" w14:textId="77777777" w:rsidTr="00B8607F">
        <w:trPr>
          <w:trHeight w:val="314"/>
        </w:trPr>
        <w:tc>
          <w:tcPr>
            <w:tcW w:w="2513" w:type="dxa"/>
          </w:tcPr>
          <w:p w14:paraId="0A829E04" w14:textId="77777777" w:rsidR="00F12439" w:rsidRPr="00C671B7" w:rsidRDefault="00F12439" w:rsidP="00941359">
            <w:pPr>
              <w:rPr>
                <w:rFonts w:ascii="Century Gothic" w:hAnsi="Century Gothic" w:cs="Arial"/>
              </w:rPr>
            </w:pPr>
          </w:p>
        </w:tc>
        <w:tc>
          <w:tcPr>
            <w:tcW w:w="1572" w:type="dxa"/>
          </w:tcPr>
          <w:p w14:paraId="4FF4C31D" w14:textId="77777777" w:rsidR="00F12439" w:rsidRPr="00C671B7" w:rsidRDefault="00F12439" w:rsidP="00941359">
            <w:pPr>
              <w:rPr>
                <w:rFonts w:ascii="Century Gothic" w:hAnsi="Century Gothic" w:cs="Arial"/>
              </w:rPr>
            </w:pPr>
          </w:p>
        </w:tc>
        <w:tc>
          <w:tcPr>
            <w:tcW w:w="1576" w:type="dxa"/>
          </w:tcPr>
          <w:p w14:paraId="7BEE0A32" w14:textId="77777777" w:rsidR="00F12439" w:rsidRPr="00C671B7" w:rsidRDefault="00F12439" w:rsidP="00941359">
            <w:pPr>
              <w:rPr>
                <w:rFonts w:ascii="Century Gothic" w:hAnsi="Century Gothic" w:cs="Arial"/>
              </w:rPr>
            </w:pPr>
          </w:p>
        </w:tc>
        <w:tc>
          <w:tcPr>
            <w:tcW w:w="1572" w:type="dxa"/>
          </w:tcPr>
          <w:p w14:paraId="760A181F" w14:textId="77777777" w:rsidR="00F12439" w:rsidRPr="00C671B7" w:rsidRDefault="00F12439" w:rsidP="00941359">
            <w:pPr>
              <w:rPr>
                <w:rFonts w:ascii="Century Gothic" w:hAnsi="Century Gothic" w:cs="Arial"/>
              </w:rPr>
            </w:pPr>
          </w:p>
        </w:tc>
        <w:tc>
          <w:tcPr>
            <w:tcW w:w="1613" w:type="dxa"/>
          </w:tcPr>
          <w:p w14:paraId="7C4C561E" w14:textId="77777777" w:rsidR="00F12439" w:rsidRPr="00C671B7" w:rsidRDefault="00F12439" w:rsidP="00941359">
            <w:pPr>
              <w:rPr>
                <w:rFonts w:ascii="Century Gothic" w:hAnsi="Century Gothic" w:cs="Arial"/>
              </w:rPr>
            </w:pPr>
          </w:p>
        </w:tc>
        <w:tc>
          <w:tcPr>
            <w:tcW w:w="1614" w:type="dxa"/>
          </w:tcPr>
          <w:p w14:paraId="1790BCA7" w14:textId="77777777" w:rsidR="00F12439" w:rsidRPr="00C671B7" w:rsidRDefault="00F12439" w:rsidP="00941359">
            <w:pPr>
              <w:rPr>
                <w:rFonts w:ascii="Century Gothic" w:hAnsi="Century Gothic" w:cs="Arial"/>
              </w:rPr>
            </w:pPr>
          </w:p>
        </w:tc>
      </w:tr>
      <w:tr w:rsidR="00B8607F" w:rsidRPr="00C671B7" w14:paraId="560E436D" w14:textId="77777777" w:rsidTr="00B8607F">
        <w:trPr>
          <w:trHeight w:val="314"/>
        </w:trPr>
        <w:tc>
          <w:tcPr>
            <w:tcW w:w="2513" w:type="dxa"/>
          </w:tcPr>
          <w:p w14:paraId="76CD70B3" w14:textId="77777777" w:rsidR="00B8607F" w:rsidRPr="00C671B7" w:rsidRDefault="00B8607F" w:rsidP="00941359">
            <w:pPr>
              <w:rPr>
                <w:rFonts w:ascii="Century Gothic" w:hAnsi="Century Gothic" w:cs="Arial"/>
              </w:rPr>
            </w:pPr>
          </w:p>
        </w:tc>
        <w:tc>
          <w:tcPr>
            <w:tcW w:w="1572" w:type="dxa"/>
          </w:tcPr>
          <w:p w14:paraId="42698B66" w14:textId="77777777" w:rsidR="00B8607F" w:rsidRPr="00C671B7" w:rsidRDefault="00B8607F" w:rsidP="00941359">
            <w:pPr>
              <w:rPr>
                <w:rFonts w:ascii="Century Gothic" w:hAnsi="Century Gothic" w:cs="Arial"/>
              </w:rPr>
            </w:pPr>
          </w:p>
        </w:tc>
        <w:tc>
          <w:tcPr>
            <w:tcW w:w="1576" w:type="dxa"/>
          </w:tcPr>
          <w:p w14:paraId="66159202" w14:textId="77777777" w:rsidR="00B8607F" w:rsidRPr="00C671B7" w:rsidRDefault="00B8607F" w:rsidP="00941359">
            <w:pPr>
              <w:rPr>
                <w:rFonts w:ascii="Century Gothic" w:hAnsi="Century Gothic" w:cs="Arial"/>
              </w:rPr>
            </w:pPr>
          </w:p>
        </w:tc>
        <w:tc>
          <w:tcPr>
            <w:tcW w:w="1572" w:type="dxa"/>
          </w:tcPr>
          <w:p w14:paraId="648F3B47" w14:textId="77777777" w:rsidR="00B8607F" w:rsidRPr="00C671B7" w:rsidRDefault="00B8607F" w:rsidP="00941359">
            <w:pPr>
              <w:rPr>
                <w:rFonts w:ascii="Century Gothic" w:hAnsi="Century Gothic" w:cs="Arial"/>
              </w:rPr>
            </w:pPr>
          </w:p>
        </w:tc>
        <w:tc>
          <w:tcPr>
            <w:tcW w:w="1613" w:type="dxa"/>
          </w:tcPr>
          <w:p w14:paraId="65E209DA" w14:textId="77777777" w:rsidR="00B8607F" w:rsidRPr="00C671B7" w:rsidRDefault="00B8607F" w:rsidP="00941359">
            <w:pPr>
              <w:rPr>
                <w:rFonts w:ascii="Century Gothic" w:hAnsi="Century Gothic" w:cs="Arial"/>
              </w:rPr>
            </w:pPr>
          </w:p>
        </w:tc>
        <w:tc>
          <w:tcPr>
            <w:tcW w:w="1614" w:type="dxa"/>
          </w:tcPr>
          <w:p w14:paraId="2BA0E216" w14:textId="77777777" w:rsidR="00B8607F" w:rsidRPr="00C671B7" w:rsidRDefault="00B8607F" w:rsidP="00941359">
            <w:pPr>
              <w:rPr>
                <w:rFonts w:ascii="Century Gothic" w:hAnsi="Century Gothic" w:cs="Arial"/>
              </w:rPr>
            </w:pPr>
          </w:p>
        </w:tc>
      </w:tr>
    </w:tbl>
    <w:p w14:paraId="34D79CD1" w14:textId="2FFB381D" w:rsidR="00F12439" w:rsidRDefault="00F12439" w:rsidP="00F12439">
      <w:pPr>
        <w:rPr>
          <w:rFonts w:ascii="Century Gothic" w:hAnsi="Century Gothic" w:cs="Arial"/>
        </w:rPr>
      </w:pPr>
    </w:p>
    <w:p w14:paraId="4EA7C5C8" w14:textId="77777777" w:rsidR="00F12439" w:rsidRPr="004B1C5E" w:rsidRDefault="00F12439" w:rsidP="00F12439">
      <w:pPr>
        <w:rPr>
          <w:rFonts w:ascii="Century Gothic" w:hAnsi="Century Gothic" w:cs="Arial"/>
          <w:b/>
          <w:bCs/>
          <w:sz w:val="28"/>
          <w:szCs w:val="28"/>
        </w:rPr>
      </w:pPr>
      <w:r w:rsidRPr="004B1C5E">
        <w:rPr>
          <w:rFonts w:ascii="Century Gothic" w:hAnsi="Century Gothic" w:cs="Arial"/>
          <w:b/>
          <w:bCs/>
          <w:sz w:val="28"/>
          <w:szCs w:val="28"/>
        </w:rPr>
        <w:t>System issues to highlight to the ICB</w:t>
      </w:r>
    </w:p>
    <w:tbl>
      <w:tblPr>
        <w:tblStyle w:val="TableGrid"/>
        <w:tblW w:w="10490" w:type="dxa"/>
        <w:tblInd w:w="-714" w:type="dxa"/>
        <w:tblLook w:val="04A0" w:firstRow="1" w:lastRow="0" w:firstColumn="1" w:lastColumn="0" w:noHBand="0" w:noVBand="1"/>
      </w:tblPr>
      <w:tblGrid>
        <w:gridCol w:w="2357"/>
        <w:gridCol w:w="1671"/>
        <w:gridCol w:w="1399"/>
        <w:gridCol w:w="1670"/>
        <w:gridCol w:w="1834"/>
        <w:gridCol w:w="1559"/>
      </w:tblGrid>
      <w:tr w:rsidR="00F12439" w:rsidRPr="004B1C5E" w14:paraId="6F057727" w14:textId="77777777" w:rsidTr="00B8607F">
        <w:tc>
          <w:tcPr>
            <w:tcW w:w="2357" w:type="dxa"/>
            <w:shd w:val="clear" w:color="auto" w:fill="003DA7"/>
          </w:tcPr>
          <w:p w14:paraId="6F216401" w14:textId="77777777" w:rsidR="00F12439" w:rsidRPr="004B1C5E" w:rsidRDefault="00F12439" w:rsidP="00941359">
            <w:pPr>
              <w:rPr>
                <w:rFonts w:ascii="Century Gothic" w:hAnsi="Century Gothic" w:cs="Arial"/>
                <w:b/>
                <w:bCs/>
              </w:rPr>
            </w:pPr>
            <w:r w:rsidRPr="004B1C5E">
              <w:rPr>
                <w:rFonts w:ascii="Century Gothic" w:hAnsi="Century Gothic" w:cs="Arial"/>
                <w:b/>
                <w:bCs/>
              </w:rPr>
              <w:t>Action</w:t>
            </w:r>
          </w:p>
        </w:tc>
        <w:tc>
          <w:tcPr>
            <w:tcW w:w="1671" w:type="dxa"/>
            <w:shd w:val="clear" w:color="auto" w:fill="003DA7"/>
          </w:tcPr>
          <w:p w14:paraId="6F0661C3" w14:textId="77777777" w:rsidR="00F12439" w:rsidRPr="004B1C5E" w:rsidRDefault="00F12439" w:rsidP="00941359">
            <w:pPr>
              <w:rPr>
                <w:rFonts w:ascii="Century Gothic" w:hAnsi="Century Gothic" w:cs="Arial"/>
                <w:b/>
                <w:bCs/>
              </w:rPr>
            </w:pPr>
            <w:r w:rsidRPr="004B1C5E">
              <w:rPr>
                <w:rFonts w:ascii="Century Gothic" w:hAnsi="Century Gothic" w:cs="Arial"/>
                <w:b/>
                <w:bCs/>
              </w:rPr>
              <w:t>Steps to be taken</w:t>
            </w:r>
          </w:p>
        </w:tc>
        <w:tc>
          <w:tcPr>
            <w:tcW w:w="1399" w:type="dxa"/>
            <w:shd w:val="clear" w:color="auto" w:fill="003DA7"/>
          </w:tcPr>
          <w:p w14:paraId="62E16927" w14:textId="77777777" w:rsidR="00F12439" w:rsidRPr="004B1C5E" w:rsidRDefault="00F12439" w:rsidP="00941359">
            <w:pPr>
              <w:rPr>
                <w:rFonts w:ascii="Century Gothic" w:hAnsi="Century Gothic" w:cs="Arial"/>
                <w:b/>
                <w:bCs/>
              </w:rPr>
            </w:pPr>
            <w:r w:rsidRPr="004B1C5E">
              <w:rPr>
                <w:rFonts w:ascii="Century Gothic" w:hAnsi="Century Gothic" w:cs="Arial"/>
                <w:b/>
                <w:bCs/>
              </w:rPr>
              <w:t>By whom</w:t>
            </w:r>
          </w:p>
        </w:tc>
        <w:tc>
          <w:tcPr>
            <w:tcW w:w="1670" w:type="dxa"/>
            <w:shd w:val="clear" w:color="auto" w:fill="003DA7"/>
          </w:tcPr>
          <w:p w14:paraId="7C8BEBFC" w14:textId="77777777" w:rsidR="00F12439" w:rsidRPr="004B1C5E" w:rsidRDefault="00F12439" w:rsidP="00941359">
            <w:pPr>
              <w:rPr>
                <w:rFonts w:ascii="Century Gothic" w:hAnsi="Century Gothic" w:cs="Arial"/>
                <w:b/>
                <w:bCs/>
              </w:rPr>
            </w:pPr>
            <w:r w:rsidRPr="004B1C5E">
              <w:rPr>
                <w:rFonts w:ascii="Century Gothic" w:hAnsi="Century Gothic" w:cs="Arial"/>
                <w:b/>
                <w:bCs/>
              </w:rPr>
              <w:t xml:space="preserve">By when </w:t>
            </w:r>
          </w:p>
        </w:tc>
        <w:tc>
          <w:tcPr>
            <w:tcW w:w="1834" w:type="dxa"/>
            <w:shd w:val="clear" w:color="auto" w:fill="003DA7"/>
          </w:tcPr>
          <w:p w14:paraId="1EE91531" w14:textId="77777777" w:rsidR="00F12439" w:rsidRPr="004B1C5E" w:rsidRDefault="00F12439" w:rsidP="00941359">
            <w:pPr>
              <w:rPr>
                <w:rFonts w:ascii="Century Gothic" w:hAnsi="Century Gothic" w:cs="Arial"/>
                <w:b/>
                <w:bCs/>
              </w:rPr>
            </w:pPr>
            <w:r w:rsidRPr="004B1C5E">
              <w:rPr>
                <w:rFonts w:ascii="Century Gothic" w:hAnsi="Century Gothic" w:cs="Arial"/>
                <w:b/>
                <w:bCs/>
              </w:rPr>
              <w:t>Complete</w:t>
            </w:r>
          </w:p>
        </w:tc>
        <w:tc>
          <w:tcPr>
            <w:tcW w:w="1559" w:type="dxa"/>
            <w:shd w:val="clear" w:color="auto" w:fill="003DA7"/>
          </w:tcPr>
          <w:p w14:paraId="6EDEA8FA" w14:textId="77777777" w:rsidR="00F12439" w:rsidRPr="004B1C5E" w:rsidRDefault="00F12439" w:rsidP="00941359">
            <w:pPr>
              <w:rPr>
                <w:rFonts w:ascii="Century Gothic" w:hAnsi="Century Gothic" w:cs="Arial"/>
                <w:b/>
                <w:bCs/>
              </w:rPr>
            </w:pPr>
            <w:r w:rsidRPr="004B1C5E">
              <w:rPr>
                <w:rFonts w:ascii="Century Gothic" w:hAnsi="Century Gothic" w:cs="Arial"/>
                <w:b/>
                <w:bCs/>
              </w:rPr>
              <w:t>Comments</w:t>
            </w:r>
          </w:p>
        </w:tc>
      </w:tr>
      <w:tr w:rsidR="00F12439" w:rsidRPr="00C671B7" w14:paraId="15B84931" w14:textId="77777777" w:rsidTr="00B8607F">
        <w:tc>
          <w:tcPr>
            <w:tcW w:w="2357" w:type="dxa"/>
          </w:tcPr>
          <w:p w14:paraId="3FB90895" w14:textId="7734F843" w:rsidR="00F12439" w:rsidRPr="00C671B7" w:rsidRDefault="00F12439" w:rsidP="00941359">
            <w:pPr>
              <w:rPr>
                <w:rFonts w:ascii="Century Gothic" w:hAnsi="Century Gothic" w:cs="Arial"/>
              </w:rPr>
            </w:pPr>
          </w:p>
        </w:tc>
        <w:tc>
          <w:tcPr>
            <w:tcW w:w="1671" w:type="dxa"/>
          </w:tcPr>
          <w:p w14:paraId="388B07E2" w14:textId="77777777" w:rsidR="00F12439" w:rsidRPr="00C671B7" w:rsidRDefault="00F12439" w:rsidP="00941359">
            <w:pPr>
              <w:rPr>
                <w:rFonts w:ascii="Century Gothic" w:hAnsi="Century Gothic" w:cs="Arial"/>
              </w:rPr>
            </w:pPr>
          </w:p>
        </w:tc>
        <w:tc>
          <w:tcPr>
            <w:tcW w:w="1399" w:type="dxa"/>
          </w:tcPr>
          <w:p w14:paraId="48BA3514" w14:textId="77777777" w:rsidR="00F12439" w:rsidRPr="00C671B7" w:rsidRDefault="00F12439" w:rsidP="00941359">
            <w:pPr>
              <w:rPr>
                <w:rFonts w:ascii="Century Gothic" w:hAnsi="Century Gothic" w:cs="Arial"/>
              </w:rPr>
            </w:pPr>
          </w:p>
        </w:tc>
        <w:tc>
          <w:tcPr>
            <w:tcW w:w="1670" w:type="dxa"/>
          </w:tcPr>
          <w:p w14:paraId="2A932126" w14:textId="77777777" w:rsidR="00F12439" w:rsidRPr="00C671B7" w:rsidRDefault="00F12439" w:rsidP="00941359">
            <w:pPr>
              <w:rPr>
                <w:rFonts w:ascii="Century Gothic" w:hAnsi="Century Gothic" w:cs="Arial"/>
              </w:rPr>
            </w:pPr>
          </w:p>
        </w:tc>
        <w:tc>
          <w:tcPr>
            <w:tcW w:w="1834" w:type="dxa"/>
          </w:tcPr>
          <w:p w14:paraId="696B8352" w14:textId="77777777" w:rsidR="00F12439" w:rsidRPr="00C671B7" w:rsidRDefault="00F12439" w:rsidP="00941359">
            <w:pPr>
              <w:rPr>
                <w:rFonts w:ascii="Century Gothic" w:hAnsi="Century Gothic" w:cs="Arial"/>
              </w:rPr>
            </w:pPr>
          </w:p>
        </w:tc>
        <w:tc>
          <w:tcPr>
            <w:tcW w:w="1559" w:type="dxa"/>
          </w:tcPr>
          <w:p w14:paraId="5C99DCCB" w14:textId="77777777" w:rsidR="00F12439" w:rsidRPr="00C671B7" w:rsidRDefault="00F12439" w:rsidP="00941359">
            <w:pPr>
              <w:rPr>
                <w:rFonts w:ascii="Century Gothic" w:hAnsi="Century Gothic" w:cs="Arial"/>
              </w:rPr>
            </w:pPr>
          </w:p>
        </w:tc>
      </w:tr>
      <w:tr w:rsidR="00F12439" w:rsidRPr="00C671B7" w14:paraId="29EF9FB1" w14:textId="77777777" w:rsidTr="00B8607F">
        <w:tc>
          <w:tcPr>
            <w:tcW w:w="2357" w:type="dxa"/>
          </w:tcPr>
          <w:p w14:paraId="59DC906D" w14:textId="77777777" w:rsidR="00F12439" w:rsidRPr="00C671B7" w:rsidRDefault="00F12439" w:rsidP="00941359">
            <w:pPr>
              <w:rPr>
                <w:rFonts w:ascii="Century Gothic" w:hAnsi="Century Gothic" w:cs="Arial"/>
              </w:rPr>
            </w:pPr>
          </w:p>
        </w:tc>
        <w:tc>
          <w:tcPr>
            <w:tcW w:w="1671" w:type="dxa"/>
          </w:tcPr>
          <w:p w14:paraId="7D9D8534" w14:textId="77777777" w:rsidR="00F12439" w:rsidRPr="00C671B7" w:rsidRDefault="00F12439" w:rsidP="00941359">
            <w:pPr>
              <w:rPr>
                <w:rFonts w:ascii="Century Gothic" w:hAnsi="Century Gothic" w:cs="Arial"/>
              </w:rPr>
            </w:pPr>
          </w:p>
        </w:tc>
        <w:tc>
          <w:tcPr>
            <w:tcW w:w="1399" w:type="dxa"/>
          </w:tcPr>
          <w:p w14:paraId="1F0C1367" w14:textId="77777777" w:rsidR="00F12439" w:rsidRPr="00C671B7" w:rsidRDefault="00F12439" w:rsidP="00941359">
            <w:pPr>
              <w:rPr>
                <w:rFonts w:ascii="Century Gothic" w:hAnsi="Century Gothic" w:cs="Arial"/>
              </w:rPr>
            </w:pPr>
          </w:p>
        </w:tc>
        <w:tc>
          <w:tcPr>
            <w:tcW w:w="1670" w:type="dxa"/>
          </w:tcPr>
          <w:p w14:paraId="2D512578" w14:textId="77777777" w:rsidR="00F12439" w:rsidRPr="00C671B7" w:rsidRDefault="00F12439" w:rsidP="00941359">
            <w:pPr>
              <w:rPr>
                <w:rFonts w:ascii="Century Gothic" w:hAnsi="Century Gothic" w:cs="Arial"/>
              </w:rPr>
            </w:pPr>
          </w:p>
        </w:tc>
        <w:tc>
          <w:tcPr>
            <w:tcW w:w="1834" w:type="dxa"/>
          </w:tcPr>
          <w:p w14:paraId="1D173846" w14:textId="77777777" w:rsidR="00F12439" w:rsidRPr="00C671B7" w:rsidRDefault="00F12439" w:rsidP="00941359">
            <w:pPr>
              <w:rPr>
                <w:rFonts w:ascii="Century Gothic" w:hAnsi="Century Gothic" w:cs="Arial"/>
              </w:rPr>
            </w:pPr>
          </w:p>
        </w:tc>
        <w:tc>
          <w:tcPr>
            <w:tcW w:w="1559" w:type="dxa"/>
          </w:tcPr>
          <w:p w14:paraId="1ED69A71" w14:textId="77777777" w:rsidR="00F12439" w:rsidRPr="00C671B7" w:rsidRDefault="00F12439" w:rsidP="00941359">
            <w:pPr>
              <w:rPr>
                <w:rFonts w:ascii="Century Gothic" w:hAnsi="Century Gothic" w:cs="Arial"/>
              </w:rPr>
            </w:pPr>
          </w:p>
        </w:tc>
      </w:tr>
      <w:tr w:rsidR="00F12439" w:rsidRPr="00C671B7" w14:paraId="4C0CAB2C" w14:textId="77777777" w:rsidTr="00B8607F">
        <w:tc>
          <w:tcPr>
            <w:tcW w:w="2357" w:type="dxa"/>
          </w:tcPr>
          <w:p w14:paraId="68CE1D71" w14:textId="77777777" w:rsidR="00F12439" w:rsidRPr="00C671B7" w:rsidRDefault="00F12439" w:rsidP="00941359">
            <w:pPr>
              <w:rPr>
                <w:rFonts w:ascii="Century Gothic" w:hAnsi="Century Gothic" w:cs="Arial"/>
              </w:rPr>
            </w:pPr>
          </w:p>
        </w:tc>
        <w:tc>
          <w:tcPr>
            <w:tcW w:w="1671" w:type="dxa"/>
          </w:tcPr>
          <w:p w14:paraId="464C7794" w14:textId="77777777" w:rsidR="00F12439" w:rsidRPr="00C671B7" w:rsidRDefault="00F12439" w:rsidP="00941359">
            <w:pPr>
              <w:rPr>
                <w:rFonts w:ascii="Century Gothic" w:hAnsi="Century Gothic" w:cs="Arial"/>
              </w:rPr>
            </w:pPr>
          </w:p>
        </w:tc>
        <w:tc>
          <w:tcPr>
            <w:tcW w:w="1399" w:type="dxa"/>
          </w:tcPr>
          <w:p w14:paraId="7E944872" w14:textId="77777777" w:rsidR="00F12439" w:rsidRPr="00C671B7" w:rsidRDefault="00F12439" w:rsidP="00941359">
            <w:pPr>
              <w:rPr>
                <w:rFonts w:ascii="Century Gothic" w:hAnsi="Century Gothic" w:cs="Arial"/>
              </w:rPr>
            </w:pPr>
          </w:p>
        </w:tc>
        <w:tc>
          <w:tcPr>
            <w:tcW w:w="1670" w:type="dxa"/>
          </w:tcPr>
          <w:p w14:paraId="19AC3BE5" w14:textId="77777777" w:rsidR="00F12439" w:rsidRPr="00C671B7" w:rsidRDefault="00F12439" w:rsidP="00941359">
            <w:pPr>
              <w:rPr>
                <w:rFonts w:ascii="Century Gothic" w:hAnsi="Century Gothic" w:cs="Arial"/>
              </w:rPr>
            </w:pPr>
          </w:p>
        </w:tc>
        <w:tc>
          <w:tcPr>
            <w:tcW w:w="1834" w:type="dxa"/>
          </w:tcPr>
          <w:p w14:paraId="7F828B0B" w14:textId="77777777" w:rsidR="00F12439" w:rsidRPr="00C671B7" w:rsidRDefault="00F12439" w:rsidP="00941359">
            <w:pPr>
              <w:rPr>
                <w:rFonts w:ascii="Century Gothic" w:hAnsi="Century Gothic" w:cs="Arial"/>
              </w:rPr>
            </w:pPr>
          </w:p>
        </w:tc>
        <w:tc>
          <w:tcPr>
            <w:tcW w:w="1559" w:type="dxa"/>
          </w:tcPr>
          <w:p w14:paraId="4E1D1071" w14:textId="77777777" w:rsidR="00F12439" w:rsidRPr="00C671B7" w:rsidRDefault="00F12439" w:rsidP="00941359">
            <w:pPr>
              <w:rPr>
                <w:rFonts w:ascii="Century Gothic" w:hAnsi="Century Gothic" w:cs="Arial"/>
              </w:rPr>
            </w:pPr>
          </w:p>
        </w:tc>
      </w:tr>
      <w:tr w:rsidR="00B8607F" w:rsidRPr="00C671B7" w14:paraId="31CD238A" w14:textId="77777777" w:rsidTr="00B8607F">
        <w:tc>
          <w:tcPr>
            <w:tcW w:w="2357" w:type="dxa"/>
          </w:tcPr>
          <w:p w14:paraId="6FDF68B4" w14:textId="77777777" w:rsidR="00B8607F" w:rsidRPr="00C671B7" w:rsidRDefault="00B8607F" w:rsidP="00941359">
            <w:pPr>
              <w:rPr>
                <w:rFonts w:ascii="Century Gothic" w:hAnsi="Century Gothic" w:cs="Arial"/>
              </w:rPr>
            </w:pPr>
          </w:p>
        </w:tc>
        <w:tc>
          <w:tcPr>
            <w:tcW w:w="1671" w:type="dxa"/>
          </w:tcPr>
          <w:p w14:paraId="68C0BA53" w14:textId="77777777" w:rsidR="00B8607F" w:rsidRPr="00C671B7" w:rsidRDefault="00B8607F" w:rsidP="00941359">
            <w:pPr>
              <w:rPr>
                <w:rFonts w:ascii="Century Gothic" w:hAnsi="Century Gothic" w:cs="Arial"/>
              </w:rPr>
            </w:pPr>
          </w:p>
        </w:tc>
        <w:tc>
          <w:tcPr>
            <w:tcW w:w="1399" w:type="dxa"/>
          </w:tcPr>
          <w:p w14:paraId="44B8E296" w14:textId="77777777" w:rsidR="00B8607F" w:rsidRPr="00C671B7" w:rsidRDefault="00B8607F" w:rsidP="00941359">
            <w:pPr>
              <w:rPr>
                <w:rFonts w:ascii="Century Gothic" w:hAnsi="Century Gothic" w:cs="Arial"/>
              </w:rPr>
            </w:pPr>
          </w:p>
        </w:tc>
        <w:tc>
          <w:tcPr>
            <w:tcW w:w="1670" w:type="dxa"/>
          </w:tcPr>
          <w:p w14:paraId="03D96592" w14:textId="77777777" w:rsidR="00B8607F" w:rsidRPr="00C671B7" w:rsidRDefault="00B8607F" w:rsidP="00941359">
            <w:pPr>
              <w:rPr>
                <w:rFonts w:ascii="Century Gothic" w:hAnsi="Century Gothic" w:cs="Arial"/>
              </w:rPr>
            </w:pPr>
          </w:p>
        </w:tc>
        <w:tc>
          <w:tcPr>
            <w:tcW w:w="1834" w:type="dxa"/>
          </w:tcPr>
          <w:p w14:paraId="461A33AF" w14:textId="77777777" w:rsidR="00B8607F" w:rsidRPr="00C671B7" w:rsidRDefault="00B8607F" w:rsidP="00941359">
            <w:pPr>
              <w:rPr>
                <w:rFonts w:ascii="Century Gothic" w:hAnsi="Century Gothic" w:cs="Arial"/>
              </w:rPr>
            </w:pPr>
          </w:p>
        </w:tc>
        <w:tc>
          <w:tcPr>
            <w:tcW w:w="1559" w:type="dxa"/>
          </w:tcPr>
          <w:p w14:paraId="763D8967" w14:textId="77777777" w:rsidR="00B8607F" w:rsidRPr="00C671B7" w:rsidRDefault="00B8607F" w:rsidP="00941359">
            <w:pPr>
              <w:rPr>
                <w:rFonts w:ascii="Century Gothic" w:hAnsi="Century Gothic" w:cs="Arial"/>
              </w:rPr>
            </w:pPr>
          </w:p>
        </w:tc>
      </w:tr>
    </w:tbl>
    <w:p w14:paraId="1D0F94F2" w14:textId="77777777" w:rsidR="00F12439" w:rsidRPr="00C671B7" w:rsidRDefault="00F12439" w:rsidP="00F12439">
      <w:pPr>
        <w:rPr>
          <w:rFonts w:ascii="Century Gothic" w:hAnsi="Century Gothic" w:cs="Arial"/>
        </w:rPr>
      </w:pPr>
    </w:p>
    <w:p w14:paraId="79D1D935" w14:textId="77777777" w:rsidR="00F12439" w:rsidRPr="004B1C5E" w:rsidRDefault="00F12439" w:rsidP="00F12439">
      <w:pPr>
        <w:rPr>
          <w:rFonts w:ascii="Century Gothic" w:hAnsi="Century Gothic" w:cs="Arial"/>
          <w:b/>
          <w:bCs/>
          <w:sz w:val="28"/>
          <w:szCs w:val="28"/>
        </w:rPr>
      </w:pPr>
      <w:r w:rsidRPr="004B1C5E">
        <w:rPr>
          <w:rFonts w:ascii="Century Gothic" w:hAnsi="Century Gothic" w:cs="Arial"/>
          <w:b/>
          <w:bCs/>
          <w:sz w:val="28"/>
          <w:szCs w:val="28"/>
        </w:rPr>
        <w:t>Pathways issue to discuss with local pharmacies</w:t>
      </w:r>
    </w:p>
    <w:tbl>
      <w:tblPr>
        <w:tblStyle w:val="TableGrid"/>
        <w:tblW w:w="10490" w:type="dxa"/>
        <w:tblInd w:w="-714" w:type="dxa"/>
        <w:tblLook w:val="04A0" w:firstRow="1" w:lastRow="0" w:firstColumn="1" w:lastColumn="0" w:noHBand="0" w:noVBand="1"/>
      </w:tblPr>
      <w:tblGrid>
        <w:gridCol w:w="2404"/>
        <w:gridCol w:w="1698"/>
        <w:gridCol w:w="1416"/>
        <w:gridCol w:w="1556"/>
        <w:gridCol w:w="1281"/>
        <w:gridCol w:w="2135"/>
      </w:tblGrid>
      <w:tr w:rsidR="00F12439" w:rsidRPr="004B1C5E" w14:paraId="44168EE0" w14:textId="77777777" w:rsidTr="00B8607F">
        <w:tc>
          <w:tcPr>
            <w:tcW w:w="2410" w:type="dxa"/>
            <w:shd w:val="clear" w:color="auto" w:fill="003DA7"/>
          </w:tcPr>
          <w:p w14:paraId="07EE22E1" w14:textId="77777777" w:rsidR="00F12439" w:rsidRPr="004B1C5E" w:rsidRDefault="00F12439" w:rsidP="00941359">
            <w:pPr>
              <w:rPr>
                <w:rFonts w:ascii="Century Gothic" w:hAnsi="Century Gothic" w:cs="Arial"/>
                <w:b/>
                <w:bCs/>
              </w:rPr>
            </w:pPr>
            <w:r w:rsidRPr="004B1C5E">
              <w:rPr>
                <w:rFonts w:ascii="Century Gothic" w:hAnsi="Century Gothic" w:cs="Arial"/>
                <w:b/>
                <w:bCs/>
              </w:rPr>
              <w:t>Action</w:t>
            </w:r>
          </w:p>
        </w:tc>
        <w:tc>
          <w:tcPr>
            <w:tcW w:w="1701" w:type="dxa"/>
            <w:shd w:val="clear" w:color="auto" w:fill="003DA7"/>
          </w:tcPr>
          <w:p w14:paraId="55BCB541" w14:textId="77777777" w:rsidR="00F12439" w:rsidRPr="004B1C5E" w:rsidRDefault="00F12439" w:rsidP="00941359">
            <w:pPr>
              <w:rPr>
                <w:rFonts w:ascii="Century Gothic" w:hAnsi="Century Gothic" w:cs="Arial"/>
                <w:b/>
                <w:bCs/>
              </w:rPr>
            </w:pPr>
            <w:r w:rsidRPr="004B1C5E">
              <w:rPr>
                <w:rFonts w:ascii="Century Gothic" w:hAnsi="Century Gothic" w:cs="Arial"/>
                <w:b/>
                <w:bCs/>
              </w:rPr>
              <w:t>Steps to be taken</w:t>
            </w:r>
          </w:p>
        </w:tc>
        <w:tc>
          <w:tcPr>
            <w:tcW w:w="1418" w:type="dxa"/>
            <w:shd w:val="clear" w:color="auto" w:fill="003DA7"/>
          </w:tcPr>
          <w:p w14:paraId="43827331" w14:textId="77777777" w:rsidR="00F12439" w:rsidRPr="004B1C5E" w:rsidRDefault="00F12439" w:rsidP="00941359">
            <w:pPr>
              <w:rPr>
                <w:rFonts w:ascii="Century Gothic" w:hAnsi="Century Gothic" w:cs="Arial"/>
                <w:b/>
                <w:bCs/>
              </w:rPr>
            </w:pPr>
            <w:r w:rsidRPr="004B1C5E">
              <w:rPr>
                <w:rFonts w:ascii="Century Gothic" w:hAnsi="Century Gothic" w:cs="Arial"/>
                <w:b/>
                <w:bCs/>
              </w:rPr>
              <w:t>By whom</w:t>
            </w:r>
          </w:p>
        </w:tc>
        <w:tc>
          <w:tcPr>
            <w:tcW w:w="1559" w:type="dxa"/>
            <w:shd w:val="clear" w:color="auto" w:fill="003DA7"/>
          </w:tcPr>
          <w:p w14:paraId="7E8A01A1" w14:textId="77777777" w:rsidR="00F12439" w:rsidRPr="004B1C5E" w:rsidRDefault="00F12439" w:rsidP="00941359">
            <w:pPr>
              <w:rPr>
                <w:rFonts w:ascii="Century Gothic" w:hAnsi="Century Gothic" w:cs="Arial"/>
                <w:b/>
                <w:bCs/>
              </w:rPr>
            </w:pPr>
            <w:r w:rsidRPr="004B1C5E">
              <w:rPr>
                <w:rFonts w:ascii="Century Gothic" w:hAnsi="Century Gothic" w:cs="Arial"/>
                <w:b/>
                <w:bCs/>
              </w:rPr>
              <w:t xml:space="preserve">By when </w:t>
            </w:r>
          </w:p>
        </w:tc>
        <w:tc>
          <w:tcPr>
            <w:tcW w:w="1264" w:type="dxa"/>
            <w:shd w:val="clear" w:color="auto" w:fill="003DA7"/>
          </w:tcPr>
          <w:p w14:paraId="0F6D6DBC" w14:textId="77777777" w:rsidR="00F12439" w:rsidRPr="004B1C5E" w:rsidRDefault="00F12439" w:rsidP="00941359">
            <w:pPr>
              <w:rPr>
                <w:rFonts w:ascii="Century Gothic" w:hAnsi="Century Gothic" w:cs="Arial"/>
                <w:b/>
                <w:bCs/>
              </w:rPr>
            </w:pPr>
            <w:r w:rsidRPr="004B1C5E">
              <w:rPr>
                <w:rFonts w:ascii="Century Gothic" w:hAnsi="Century Gothic" w:cs="Arial"/>
                <w:b/>
                <w:bCs/>
              </w:rPr>
              <w:t>Complete</w:t>
            </w:r>
          </w:p>
        </w:tc>
        <w:tc>
          <w:tcPr>
            <w:tcW w:w="2138" w:type="dxa"/>
            <w:shd w:val="clear" w:color="auto" w:fill="003DA7"/>
          </w:tcPr>
          <w:p w14:paraId="74177CAB" w14:textId="77777777" w:rsidR="00F12439" w:rsidRPr="004B1C5E" w:rsidRDefault="00F12439" w:rsidP="00941359">
            <w:pPr>
              <w:rPr>
                <w:rFonts w:ascii="Century Gothic" w:hAnsi="Century Gothic" w:cs="Arial"/>
                <w:b/>
                <w:bCs/>
              </w:rPr>
            </w:pPr>
            <w:r w:rsidRPr="004B1C5E">
              <w:rPr>
                <w:rFonts w:ascii="Century Gothic" w:hAnsi="Century Gothic" w:cs="Arial"/>
                <w:b/>
                <w:bCs/>
              </w:rPr>
              <w:t>Comments</w:t>
            </w:r>
          </w:p>
        </w:tc>
      </w:tr>
      <w:tr w:rsidR="00F12439" w:rsidRPr="00C671B7" w14:paraId="21DF46F3" w14:textId="77777777" w:rsidTr="00B8607F">
        <w:tc>
          <w:tcPr>
            <w:tcW w:w="2410" w:type="dxa"/>
          </w:tcPr>
          <w:p w14:paraId="307410CD" w14:textId="77777777" w:rsidR="00F12439" w:rsidRPr="00C671B7" w:rsidRDefault="00F12439" w:rsidP="00941359">
            <w:pPr>
              <w:rPr>
                <w:rFonts w:ascii="Century Gothic" w:hAnsi="Century Gothic" w:cs="Arial"/>
              </w:rPr>
            </w:pPr>
          </w:p>
        </w:tc>
        <w:tc>
          <w:tcPr>
            <w:tcW w:w="1701" w:type="dxa"/>
          </w:tcPr>
          <w:p w14:paraId="6FB551C0" w14:textId="77777777" w:rsidR="00F12439" w:rsidRPr="00C671B7" w:rsidRDefault="00F12439" w:rsidP="00941359">
            <w:pPr>
              <w:rPr>
                <w:rFonts w:ascii="Century Gothic" w:hAnsi="Century Gothic" w:cs="Arial"/>
              </w:rPr>
            </w:pPr>
          </w:p>
        </w:tc>
        <w:tc>
          <w:tcPr>
            <w:tcW w:w="1418" w:type="dxa"/>
          </w:tcPr>
          <w:p w14:paraId="1A0E2551" w14:textId="77777777" w:rsidR="00F12439" w:rsidRPr="00C671B7" w:rsidRDefault="00F12439" w:rsidP="00941359">
            <w:pPr>
              <w:rPr>
                <w:rFonts w:ascii="Century Gothic" w:hAnsi="Century Gothic" w:cs="Arial"/>
              </w:rPr>
            </w:pPr>
          </w:p>
        </w:tc>
        <w:tc>
          <w:tcPr>
            <w:tcW w:w="1559" w:type="dxa"/>
          </w:tcPr>
          <w:p w14:paraId="2BBA63ED" w14:textId="77777777" w:rsidR="00F12439" w:rsidRPr="00C671B7" w:rsidRDefault="00F12439" w:rsidP="00941359">
            <w:pPr>
              <w:rPr>
                <w:rFonts w:ascii="Century Gothic" w:hAnsi="Century Gothic" w:cs="Arial"/>
              </w:rPr>
            </w:pPr>
          </w:p>
        </w:tc>
        <w:tc>
          <w:tcPr>
            <w:tcW w:w="1264" w:type="dxa"/>
          </w:tcPr>
          <w:p w14:paraId="28984A39" w14:textId="77777777" w:rsidR="00F12439" w:rsidRPr="00C671B7" w:rsidRDefault="00F12439" w:rsidP="00941359">
            <w:pPr>
              <w:rPr>
                <w:rFonts w:ascii="Century Gothic" w:hAnsi="Century Gothic" w:cs="Arial"/>
              </w:rPr>
            </w:pPr>
          </w:p>
        </w:tc>
        <w:tc>
          <w:tcPr>
            <w:tcW w:w="2138" w:type="dxa"/>
          </w:tcPr>
          <w:p w14:paraId="75643F5A" w14:textId="77777777" w:rsidR="00F12439" w:rsidRPr="00C671B7" w:rsidRDefault="00F12439" w:rsidP="00941359">
            <w:pPr>
              <w:rPr>
                <w:rFonts w:ascii="Century Gothic" w:hAnsi="Century Gothic" w:cs="Arial"/>
              </w:rPr>
            </w:pPr>
          </w:p>
        </w:tc>
      </w:tr>
      <w:tr w:rsidR="00F12439" w:rsidRPr="00C671B7" w14:paraId="2EECE665" w14:textId="77777777" w:rsidTr="00B8607F">
        <w:tc>
          <w:tcPr>
            <w:tcW w:w="2410" w:type="dxa"/>
          </w:tcPr>
          <w:p w14:paraId="0DB19772" w14:textId="77777777" w:rsidR="00F12439" w:rsidRPr="00C671B7" w:rsidRDefault="00F12439" w:rsidP="00941359">
            <w:pPr>
              <w:rPr>
                <w:rFonts w:ascii="Century Gothic" w:hAnsi="Century Gothic" w:cs="Arial"/>
              </w:rPr>
            </w:pPr>
          </w:p>
        </w:tc>
        <w:tc>
          <w:tcPr>
            <w:tcW w:w="1701" w:type="dxa"/>
          </w:tcPr>
          <w:p w14:paraId="710BA89C" w14:textId="77777777" w:rsidR="00F12439" w:rsidRPr="00C671B7" w:rsidRDefault="00F12439" w:rsidP="00941359">
            <w:pPr>
              <w:rPr>
                <w:rFonts w:ascii="Century Gothic" w:hAnsi="Century Gothic" w:cs="Arial"/>
              </w:rPr>
            </w:pPr>
          </w:p>
        </w:tc>
        <w:tc>
          <w:tcPr>
            <w:tcW w:w="1418" w:type="dxa"/>
          </w:tcPr>
          <w:p w14:paraId="67504B5A" w14:textId="77777777" w:rsidR="00F12439" w:rsidRPr="00C671B7" w:rsidRDefault="00F12439" w:rsidP="00941359">
            <w:pPr>
              <w:rPr>
                <w:rFonts w:ascii="Century Gothic" w:hAnsi="Century Gothic" w:cs="Arial"/>
              </w:rPr>
            </w:pPr>
          </w:p>
        </w:tc>
        <w:tc>
          <w:tcPr>
            <w:tcW w:w="1559" w:type="dxa"/>
          </w:tcPr>
          <w:p w14:paraId="0E679E14" w14:textId="77777777" w:rsidR="00F12439" w:rsidRPr="00C671B7" w:rsidRDefault="00F12439" w:rsidP="00941359">
            <w:pPr>
              <w:rPr>
                <w:rFonts w:ascii="Century Gothic" w:hAnsi="Century Gothic" w:cs="Arial"/>
              </w:rPr>
            </w:pPr>
          </w:p>
        </w:tc>
        <w:tc>
          <w:tcPr>
            <w:tcW w:w="1264" w:type="dxa"/>
          </w:tcPr>
          <w:p w14:paraId="38282BB3" w14:textId="77777777" w:rsidR="00F12439" w:rsidRPr="00C671B7" w:rsidRDefault="00F12439" w:rsidP="00941359">
            <w:pPr>
              <w:rPr>
                <w:rFonts w:ascii="Century Gothic" w:hAnsi="Century Gothic" w:cs="Arial"/>
              </w:rPr>
            </w:pPr>
          </w:p>
        </w:tc>
        <w:tc>
          <w:tcPr>
            <w:tcW w:w="2138" w:type="dxa"/>
          </w:tcPr>
          <w:p w14:paraId="782141F9" w14:textId="77777777" w:rsidR="00F12439" w:rsidRPr="00C671B7" w:rsidRDefault="00F12439" w:rsidP="00941359">
            <w:pPr>
              <w:rPr>
                <w:rFonts w:ascii="Century Gothic" w:hAnsi="Century Gothic" w:cs="Arial"/>
              </w:rPr>
            </w:pPr>
          </w:p>
        </w:tc>
      </w:tr>
      <w:tr w:rsidR="00F12439" w:rsidRPr="00C671B7" w14:paraId="3EBC1E3D" w14:textId="77777777" w:rsidTr="00B8607F">
        <w:tc>
          <w:tcPr>
            <w:tcW w:w="2410" w:type="dxa"/>
          </w:tcPr>
          <w:p w14:paraId="514F6AC3" w14:textId="77777777" w:rsidR="00F12439" w:rsidRPr="00C671B7" w:rsidRDefault="00F12439" w:rsidP="00941359">
            <w:pPr>
              <w:rPr>
                <w:rFonts w:ascii="Century Gothic" w:hAnsi="Century Gothic" w:cs="Arial"/>
              </w:rPr>
            </w:pPr>
          </w:p>
        </w:tc>
        <w:tc>
          <w:tcPr>
            <w:tcW w:w="1701" w:type="dxa"/>
          </w:tcPr>
          <w:p w14:paraId="6EBF8BE9" w14:textId="77777777" w:rsidR="00F12439" w:rsidRPr="00C671B7" w:rsidRDefault="00F12439" w:rsidP="00941359">
            <w:pPr>
              <w:rPr>
                <w:rFonts w:ascii="Century Gothic" w:hAnsi="Century Gothic" w:cs="Arial"/>
              </w:rPr>
            </w:pPr>
          </w:p>
        </w:tc>
        <w:tc>
          <w:tcPr>
            <w:tcW w:w="1418" w:type="dxa"/>
          </w:tcPr>
          <w:p w14:paraId="45675804" w14:textId="77777777" w:rsidR="00F12439" w:rsidRPr="00C671B7" w:rsidRDefault="00F12439" w:rsidP="00941359">
            <w:pPr>
              <w:rPr>
                <w:rFonts w:ascii="Century Gothic" w:hAnsi="Century Gothic" w:cs="Arial"/>
              </w:rPr>
            </w:pPr>
          </w:p>
        </w:tc>
        <w:tc>
          <w:tcPr>
            <w:tcW w:w="1559" w:type="dxa"/>
          </w:tcPr>
          <w:p w14:paraId="28A85A5C" w14:textId="77777777" w:rsidR="00F12439" w:rsidRPr="00C671B7" w:rsidRDefault="00F12439" w:rsidP="00941359">
            <w:pPr>
              <w:rPr>
                <w:rFonts w:ascii="Century Gothic" w:hAnsi="Century Gothic" w:cs="Arial"/>
              </w:rPr>
            </w:pPr>
          </w:p>
        </w:tc>
        <w:tc>
          <w:tcPr>
            <w:tcW w:w="1264" w:type="dxa"/>
          </w:tcPr>
          <w:p w14:paraId="5D9F4B25" w14:textId="77777777" w:rsidR="00F12439" w:rsidRPr="00C671B7" w:rsidRDefault="00F12439" w:rsidP="00941359">
            <w:pPr>
              <w:rPr>
                <w:rFonts w:ascii="Century Gothic" w:hAnsi="Century Gothic" w:cs="Arial"/>
              </w:rPr>
            </w:pPr>
          </w:p>
        </w:tc>
        <w:tc>
          <w:tcPr>
            <w:tcW w:w="2138" w:type="dxa"/>
          </w:tcPr>
          <w:p w14:paraId="4312AE79" w14:textId="77777777" w:rsidR="00F12439" w:rsidRPr="00C671B7" w:rsidRDefault="00F12439" w:rsidP="00941359">
            <w:pPr>
              <w:rPr>
                <w:rFonts w:ascii="Century Gothic" w:hAnsi="Century Gothic" w:cs="Arial"/>
              </w:rPr>
            </w:pPr>
          </w:p>
        </w:tc>
      </w:tr>
      <w:tr w:rsidR="00B8607F" w:rsidRPr="00C671B7" w14:paraId="49727814" w14:textId="77777777" w:rsidTr="00B8607F">
        <w:tc>
          <w:tcPr>
            <w:tcW w:w="2410" w:type="dxa"/>
          </w:tcPr>
          <w:p w14:paraId="2AA14D23" w14:textId="77777777" w:rsidR="00B8607F" w:rsidRPr="00C671B7" w:rsidRDefault="00B8607F" w:rsidP="00941359">
            <w:pPr>
              <w:rPr>
                <w:rFonts w:ascii="Century Gothic" w:hAnsi="Century Gothic" w:cs="Arial"/>
              </w:rPr>
            </w:pPr>
          </w:p>
        </w:tc>
        <w:tc>
          <w:tcPr>
            <w:tcW w:w="1701" w:type="dxa"/>
          </w:tcPr>
          <w:p w14:paraId="09190784" w14:textId="77777777" w:rsidR="00B8607F" w:rsidRPr="00C671B7" w:rsidRDefault="00B8607F" w:rsidP="00941359">
            <w:pPr>
              <w:rPr>
                <w:rFonts w:ascii="Century Gothic" w:hAnsi="Century Gothic" w:cs="Arial"/>
              </w:rPr>
            </w:pPr>
          </w:p>
        </w:tc>
        <w:tc>
          <w:tcPr>
            <w:tcW w:w="1418" w:type="dxa"/>
          </w:tcPr>
          <w:p w14:paraId="20421797" w14:textId="77777777" w:rsidR="00B8607F" w:rsidRPr="00C671B7" w:rsidRDefault="00B8607F" w:rsidP="00941359">
            <w:pPr>
              <w:rPr>
                <w:rFonts w:ascii="Century Gothic" w:hAnsi="Century Gothic" w:cs="Arial"/>
              </w:rPr>
            </w:pPr>
          </w:p>
        </w:tc>
        <w:tc>
          <w:tcPr>
            <w:tcW w:w="1559" w:type="dxa"/>
          </w:tcPr>
          <w:p w14:paraId="228FBE05" w14:textId="77777777" w:rsidR="00B8607F" w:rsidRPr="00C671B7" w:rsidRDefault="00B8607F" w:rsidP="00941359">
            <w:pPr>
              <w:rPr>
                <w:rFonts w:ascii="Century Gothic" w:hAnsi="Century Gothic" w:cs="Arial"/>
              </w:rPr>
            </w:pPr>
          </w:p>
        </w:tc>
        <w:tc>
          <w:tcPr>
            <w:tcW w:w="1264" w:type="dxa"/>
          </w:tcPr>
          <w:p w14:paraId="7F798833" w14:textId="77777777" w:rsidR="00B8607F" w:rsidRPr="00C671B7" w:rsidRDefault="00B8607F" w:rsidP="00941359">
            <w:pPr>
              <w:rPr>
                <w:rFonts w:ascii="Century Gothic" w:hAnsi="Century Gothic" w:cs="Arial"/>
              </w:rPr>
            </w:pPr>
          </w:p>
        </w:tc>
        <w:tc>
          <w:tcPr>
            <w:tcW w:w="2138" w:type="dxa"/>
          </w:tcPr>
          <w:p w14:paraId="746B0A2E" w14:textId="77777777" w:rsidR="00B8607F" w:rsidRPr="00C671B7" w:rsidRDefault="00B8607F" w:rsidP="00941359">
            <w:pPr>
              <w:rPr>
                <w:rFonts w:ascii="Century Gothic" w:hAnsi="Century Gothic" w:cs="Arial"/>
              </w:rPr>
            </w:pPr>
          </w:p>
        </w:tc>
      </w:tr>
    </w:tbl>
    <w:p w14:paraId="51E0F289" w14:textId="77777777" w:rsidR="00F12439" w:rsidRPr="005D7597" w:rsidRDefault="00F12439" w:rsidP="00D31DC1">
      <w:pPr>
        <w:rPr>
          <w:rFonts w:ascii="Arial" w:hAnsi="Arial" w:cs="Arial"/>
        </w:rPr>
      </w:pPr>
    </w:p>
    <w:sectPr w:rsidR="00F12439" w:rsidRPr="005D7597" w:rsidSect="009A2ABB">
      <w:headerReference w:type="even" r:id="rId42"/>
      <w:headerReference w:type="default" r:id="rId43"/>
      <w:footerReference w:type="even" r:id="rId44"/>
      <w:footerReference w:type="default" r:id="rId45"/>
      <w:headerReference w:type="first" r:id="rId46"/>
      <w:footerReference w:type="first" r:id="rId47"/>
      <w:pgSz w:w="11906" w:h="16838"/>
      <w:pgMar w:top="1440" w:right="1440" w:bottom="1440" w:left="1440" w:header="708" w:footer="283" w:gutter="0"/>
      <w:pgBorders w:offsetFrom="page">
        <w:top w:val="single" w:sz="24" w:space="24" w:color="D1D0CE"/>
        <w:left w:val="single" w:sz="24" w:space="24" w:color="D1D0CE"/>
        <w:bottom w:val="single" w:sz="24" w:space="24" w:color="D1D0CE"/>
        <w:right w:val="single" w:sz="24" w:space="24" w:color="D1D0CE"/>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82457" w14:textId="77777777" w:rsidR="00D76648" w:rsidRDefault="00D76648" w:rsidP="00F12439">
      <w:pPr>
        <w:spacing w:after="0" w:line="240" w:lineRule="auto"/>
      </w:pPr>
      <w:r>
        <w:separator/>
      </w:r>
    </w:p>
  </w:endnote>
  <w:endnote w:type="continuationSeparator" w:id="0">
    <w:p w14:paraId="0AFB7EBE" w14:textId="77777777" w:rsidR="00D76648" w:rsidRDefault="00D76648" w:rsidP="00F12439">
      <w:pPr>
        <w:spacing w:after="0" w:line="240" w:lineRule="auto"/>
      </w:pPr>
      <w:r>
        <w:continuationSeparator/>
      </w:r>
    </w:p>
  </w:endnote>
  <w:endnote w:type="continuationNotice" w:id="1">
    <w:p w14:paraId="653831BA" w14:textId="77777777" w:rsidR="00D76648" w:rsidRDefault="00D76648">
      <w:pPr>
        <w:spacing w:after="0" w:line="240" w:lineRule="auto"/>
      </w:pPr>
    </w:p>
  </w:endnote>
  <w:endnote w:id="2">
    <w:p w14:paraId="4DEACDDF" w14:textId="77777777" w:rsidR="009F53AF" w:rsidRDefault="009F53AF" w:rsidP="00F12439"/>
    <w:p w14:paraId="58E7B6A2" w14:textId="77777777" w:rsidR="009F53AF" w:rsidRDefault="009F53AF" w:rsidP="00F12439"/>
    <w:p w14:paraId="23ACFE1B" w14:textId="11D3B2B3" w:rsidR="009F53AF" w:rsidRDefault="009F53AF" w:rsidP="00F12439"/>
    <w:p w14:paraId="2809176C" w14:textId="77777777" w:rsidR="004B768E" w:rsidRDefault="004B768E" w:rsidP="00F12439"/>
    <w:p w14:paraId="2B7A5258" w14:textId="77777777" w:rsidR="004B768E" w:rsidRDefault="004B768E" w:rsidP="00F124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AD9EB" w14:textId="77777777" w:rsidR="00C57094" w:rsidRDefault="00C570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EC80B" w14:textId="77777777" w:rsidR="00C57094" w:rsidRDefault="00C570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B31B4" w14:textId="77777777" w:rsidR="00C57094" w:rsidRDefault="00C57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95602" w14:textId="77777777" w:rsidR="00D76648" w:rsidRDefault="00D76648" w:rsidP="00F12439">
      <w:pPr>
        <w:spacing w:after="0" w:line="240" w:lineRule="auto"/>
      </w:pPr>
      <w:r>
        <w:separator/>
      </w:r>
    </w:p>
  </w:footnote>
  <w:footnote w:type="continuationSeparator" w:id="0">
    <w:p w14:paraId="7DC7006B" w14:textId="77777777" w:rsidR="00D76648" w:rsidRDefault="00D76648" w:rsidP="00F12439">
      <w:pPr>
        <w:spacing w:after="0" w:line="240" w:lineRule="auto"/>
      </w:pPr>
      <w:r>
        <w:continuationSeparator/>
      </w:r>
    </w:p>
  </w:footnote>
  <w:footnote w:type="continuationNotice" w:id="1">
    <w:p w14:paraId="6E0EC838" w14:textId="77777777" w:rsidR="00D76648" w:rsidRDefault="00D766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41F46" w14:textId="77777777" w:rsidR="00C57094" w:rsidRDefault="00C570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9E1AB" w14:textId="77777777" w:rsidR="00C57094" w:rsidRDefault="00C570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E537" w14:textId="77777777" w:rsidR="00C57094" w:rsidRDefault="00C57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90B2C"/>
    <w:multiLevelType w:val="hybridMultilevel"/>
    <w:tmpl w:val="71BEFF2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028012D"/>
    <w:multiLevelType w:val="hybridMultilevel"/>
    <w:tmpl w:val="DE0030C2"/>
    <w:lvl w:ilvl="0" w:tplc="92565262">
      <w:start w:val="12"/>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FC4833"/>
    <w:multiLevelType w:val="hybridMultilevel"/>
    <w:tmpl w:val="3D50828C"/>
    <w:lvl w:ilvl="0" w:tplc="D9E4A36E">
      <w:start w:val="1"/>
      <w:numFmt w:val="decimal"/>
      <w:lvlText w:val="%1."/>
      <w:lvlJc w:val="left"/>
      <w:pPr>
        <w:ind w:left="400" w:hanging="360"/>
      </w:pPr>
      <w:rPr>
        <w:rFonts w:hint="default"/>
        <w:color w:val="auto"/>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3" w15:restartNumberingAfterBreak="0">
    <w:nsid w:val="296A73ED"/>
    <w:multiLevelType w:val="hybridMultilevel"/>
    <w:tmpl w:val="9AA0843E"/>
    <w:lvl w:ilvl="0" w:tplc="FFFFFFFF">
      <w:start w:val="1"/>
      <w:numFmt w:val="decimal"/>
      <w:lvlText w:val="%1."/>
      <w:lvlJc w:val="left"/>
      <w:pPr>
        <w:ind w:left="400" w:hanging="360"/>
      </w:pPr>
      <w:rPr>
        <w:rFonts w:hint="default"/>
      </w:rPr>
    </w:lvl>
    <w:lvl w:ilvl="1" w:tplc="FFFFFFFF" w:tentative="1">
      <w:start w:val="1"/>
      <w:numFmt w:val="lowerLetter"/>
      <w:lvlText w:val="%2."/>
      <w:lvlJc w:val="left"/>
      <w:pPr>
        <w:ind w:left="1120" w:hanging="360"/>
      </w:pPr>
    </w:lvl>
    <w:lvl w:ilvl="2" w:tplc="FFFFFFFF" w:tentative="1">
      <w:start w:val="1"/>
      <w:numFmt w:val="lowerRoman"/>
      <w:lvlText w:val="%3."/>
      <w:lvlJc w:val="right"/>
      <w:pPr>
        <w:ind w:left="1840" w:hanging="180"/>
      </w:pPr>
    </w:lvl>
    <w:lvl w:ilvl="3" w:tplc="FFFFFFFF" w:tentative="1">
      <w:start w:val="1"/>
      <w:numFmt w:val="decimal"/>
      <w:lvlText w:val="%4."/>
      <w:lvlJc w:val="left"/>
      <w:pPr>
        <w:ind w:left="2560" w:hanging="360"/>
      </w:pPr>
    </w:lvl>
    <w:lvl w:ilvl="4" w:tplc="FFFFFFFF" w:tentative="1">
      <w:start w:val="1"/>
      <w:numFmt w:val="lowerLetter"/>
      <w:lvlText w:val="%5."/>
      <w:lvlJc w:val="left"/>
      <w:pPr>
        <w:ind w:left="3280" w:hanging="360"/>
      </w:pPr>
    </w:lvl>
    <w:lvl w:ilvl="5" w:tplc="FFFFFFFF" w:tentative="1">
      <w:start w:val="1"/>
      <w:numFmt w:val="lowerRoman"/>
      <w:lvlText w:val="%6."/>
      <w:lvlJc w:val="right"/>
      <w:pPr>
        <w:ind w:left="4000" w:hanging="180"/>
      </w:pPr>
    </w:lvl>
    <w:lvl w:ilvl="6" w:tplc="FFFFFFFF" w:tentative="1">
      <w:start w:val="1"/>
      <w:numFmt w:val="decimal"/>
      <w:lvlText w:val="%7."/>
      <w:lvlJc w:val="left"/>
      <w:pPr>
        <w:ind w:left="4720" w:hanging="360"/>
      </w:pPr>
    </w:lvl>
    <w:lvl w:ilvl="7" w:tplc="FFFFFFFF" w:tentative="1">
      <w:start w:val="1"/>
      <w:numFmt w:val="lowerLetter"/>
      <w:lvlText w:val="%8."/>
      <w:lvlJc w:val="left"/>
      <w:pPr>
        <w:ind w:left="5440" w:hanging="360"/>
      </w:pPr>
    </w:lvl>
    <w:lvl w:ilvl="8" w:tplc="FFFFFFFF" w:tentative="1">
      <w:start w:val="1"/>
      <w:numFmt w:val="lowerRoman"/>
      <w:lvlText w:val="%9."/>
      <w:lvlJc w:val="right"/>
      <w:pPr>
        <w:ind w:left="6160" w:hanging="180"/>
      </w:pPr>
    </w:lvl>
  </w:abstractNum>
  <w:abstractNum w:abstractNumId="4" w15:restartNumberingAfterBreak="0">
    <w:nsid w:val="38067F26"/>
    <w:multiLevelType w:val="hybridMultilevel"/>
    <w:tmpl w:val="999A1EF2"/>
    <w:lvl w:ilvl="0" w:tplc="91445DC6">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320E04"/>
    <w:multiLevelType w:val="hybridMultilevel"/>
    <w:tmpl w:val="E71E087E"/>
    <w:lvl w:ilvl="0" w:tplc="03D20F36">
      <w:start w:val="1"/>
      <w:numFmt w:val="bullet"/>
      <w:lvlText w:val="-"/>
      <w:lvlJc w:val="left"/>
      <w:pPr>
        <w:tabs>
          <w:tab w:val="num" w:pos="360"/>
        </w:tabs>
        <w:ind w:left="360" w:hanging="360"/>
      </w:pPr>
      <w:rPr>
        <w:rFonts w:ascii="Century Gothic" w:hAnsi="Century Gothic" w:hint="default"/>
      </w:rPr>
    </w:lvl>
    <w:lvl w:ilvl="1" w:tplc="FFF86D76" w:tentative="1">
      <w:start w:val="1"/>
      <w:numFmt w:val="bullet"/>
      <w:lvlText w:val="-"/>
      <w:lvlJc w:val="left"/>
      <w:pPr>
        <w:tabs>
          <w:tab w:val="num" w:pos="1080"/>
        </w:tabs>
        <w:ind w:left="1080" w:hanging="360"/>
      </w:pPr>
      <w:rPr>
        <w:rFonts w:ascii="Century Gothic" w:hAnsi="Century Gothic" w:hint="default"/>
      </w:rPr>
    </w:lvl>
    <w:lvl w:ilvl="2" w:tplc="C352B358" w:tentative="1">
      <w:start w:val="1"/>
      <w:numFmt w:val="bullet"/>
      <w:lvlText w:val="-"/>
      <w:lvlJc w:val="left"/>
      <w:pPr>
        <w:tabs>
          <w:tab w:val="num" w:pos="1800"/>
        </w:tabs>
        <w:ind w:left="1800" w:hanging="360"/>
      </w:pPr>
      <w:rPr>
        <w:rFonts w:ascii="Century Gothic" w:hAnsi="Century Gothic" w:hint="default"/>
      </w:rPr>
    </w:lvl>
    <w:lvl w:ilvl="3" w:tplc="D65E5266" w:tentative="1">
      <w:start w:val="1"/>
      <w:numFmt w:val="bullet"/>
      <w:lvlText w:val="-"/>
      <w:lvlJc w:val="left"/>
      <w:pPr>
        <w:tabs>
          <w:tab w:val="num" w:pos="2520"/>
        </w:tabs>
        <w:ind w:left="2520" w:hanging="360"/>
      </w:pPr>
      <w:rPr>
        <w:rFonts w:ascii="Century Gothic" w:hAnsi="Century Gothic" w:hint="default"/>
      </w:rPr>
    </w:lvl>
    <w:lvl w:ilvl="4" w:tplc="AAF60CC6" w:tentative="1">
      <w:start w:val="1"/>
      <w:numFmt w:val="bullet"/>
      <w:lvlText w:val="-"/>
      <w:lvlJc w:val="left"/>
      <w:pPr>
        <w:tabs>
          <w:tab w:val="num" w:pos="3240"/>
        </w:tabs>
        <w:ind w:left="3240" w:hanging="360"/>
      </w:pPr>
      <w:rPr>
        <w:rFonts w:ascii="Century Gothic" w:hAnsi="Century Gothic" w:hint="default"/>
      </w:rPr>
    </w:lvl>
    <w:lvl w:ilvl="5" w:tplc="6E9E18B6" w:tentative="1">
      <w:start w:val="1"/>
      <w:numFmt w:val="bullet"/>
      <w:lvlText w:val="-"/>
      <w:lvlJc w:val="left"/>
      <w:pPr>
        <w:tabs>
          <w:tab w:val="num" w:pos="3960"/>
        </w:tabs>
        <w:ind w:left="3960" w:hanging="360"/>
      </w:pPr>
      <w:rPr>
        <w:rFonts w:ascii="Century Gothic" w:hAnsi="Century Gothic" w:hint="default"/>
      </w:rPr>
    </w:lvl>
    <w:lvl w:ilvl="6" w:tplc="7F1606F2" w:tentative="1">
      <w:start w:val="1"/>
      <w:numFmt w:val="bullet"/>
      <w:lvlText w:val="-"/>
      <w:lvlJc w:val="left"/>
      <w:pPr>
        <w:tabs>
          <w:tab w:val="num" w:pos="4680"/>
        </w:tabs>
        <w:ind w:left="4680" w:hanging="360"/>
      </w:pPr>
      <w:rPr>
        <w:rFonts w:ascii="Century Gothic" w:hAnsi="Century Gothic" w:hint="default"/>
      </w:rPr>
    </w:lvl>
    <w:lvl w:ilvl="7" w:tplc="DD98B4E0" w:tentative="1">
      <w:start w:val="1"/>
      <w:numFmt w:val="bullet"/>
      <w:lvlText w:val="-"/>
      <w:lvlJc w:val="left"/>
      <w:pPr>
        <w:tabs>
          <w:tab w:val="num" w:pos="5400"/>
        </w:tabs>
        <w:ind w:left="5400" w:hanging="360"/>
      </w:pPr>
      <w:rPr>
        <w:rFonts w:ascii="Century Gothic" w:hAnsi="Century Gothic" w:hint="default"/>
      </w:rPr>
    </w:lvl>
    <w:lvl w:ilvl="8" w:tplc="9E8AB102" w:tentative="1">
      <w:start w:val="1"/>
      <w:numFmt w:val="bullet"/>
      <w:lvlText w:val="-"/>
      <w:lvlJc w:val="left"/>
      <w:pPr>
        <w:tabs>
          <w:tab w:val="num" w:pos="6120"/>
        </w:tabs>
        <w:ind w:left="6120" w:hanging="360"/>
      </w:pPr>
      <w:rPr>
        <w:rFonts w:ascii="Century Gothic" w:hAnsi="Century Gothic" w:hint="default"/>
      </w:rPr>
    </w:lvl>
  </w:abstractNum>
  <w:abstractNum w:abstractNumId="6" w15:restartNumberingAfterBreak="0">
    <w:nsid w:val="472D5D64"/>
    <w:multiLevelType w:val="hybridMultilevel"/>
    <w:tmpl w:val="93C09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567AEF"/>
    <w:multiLevelType w:val="hybridMultilevel"/>
    <w:tmpl w:val="C15451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E085644"/>
    <w:multiLevelType w:val="hybridMultilevel"/>
    <w:tmpl w:val="5096F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724461"/>
    <w:multiLevelType w:val="hybridMultilevel"/>
    <w:tmpl w:val="71BEFF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F7664A"/>
    <w:multiLevelType w:val="hybridMultilevel"/>
    <w:tmpl w:val="9AA0843E"/>
    <w:lvl w:ilvl="0" w:tplc="FFFFFFFF">
      <w:start w:val="1"/>
      <w:numFmt w:val="decimal"/>
      <w:lvlText w:val="%1."/>
      <w:lvlJc w:val="left"/>
      <w:pPr>
        <w:ind w:left="400" w:hanging="360"/>
      </w:pPr>
      <w:rPr>
        <w:rFonts w:hint="default"/>
      </w:rPr>
    </w:lvl>
    <w:lvl w:ilvl="1" w:tplc="FFFFFFFF" w:tentative="1">
      <w:start w:val="1"/>
      <w:numFmt w:val="lowerLetter"/>
      <w:lvlText w:val="%2."/>
      <w:lvlJc w:val="left"/>
      <w:pPr>
        <w:ind w:left="1120" w:hanging="360"/>
      </w:pPr>
    </w:lvl>
    <w:lvl w:ilvl="2" w:tplc="FFFFFFFF" w:tentative="1">
      <w:start w:val="1"/>
      <w:numFmt w:val="lowerRoman"/>
      <w:lvlText w:val="%3."/>
      <w:lvlJc w:val="right"/>
      <w:pPr>
        <w:ind w:left="1840" w:hanging="180"/>
      </w:pPr>
    </w:lvl>
    <w:lvl w:ilvl="3" w:tplc="FFFFFFFF" w:tentative="1">
      <w:start w:val="1"/>
      <w:numFmt w:val="decimal"/>
      <w:lvlText w:val="%4."/>
      <w:lvlJc w:val="left"/>
      <w:pPr>
        <w:ind w:left="2560" w:hanging="360"/>
      </w:pPr>
    </w:lvl>
    <w:lvl w:ilvl="4" w:tplc="FFFFFFFF" w:tentative="1">
      <w:start w:val="1"/>
      <w:numFmt w:val="lowerLetter"/>
      <w:lvlText w:val="%5."/>
      <w:lvlJc w:val="left"/>
      <w:pPr>
        <w:ind w:left="3280" w:hanging="360"/>
      </w:pPr>
    </w:lvl>
    <w:lvl w:ilvl="5" w:tplc="FFFFFFFF" w:tentative="1">
      <w:start w:val="1"/>
      <w:numFmt w:val="lowerRoman"/>
      <w:lvlText w:val="%6."/>
      <w:lvlJc w:val="right"/>
      <w:pPr>
        <w:ind w:left="4000" w:hanging="180"/>
      </w:pPr>
    </w:lvl>
    <w:lvl w:ilvl="6" w:tplc="FFFFFFFF" w:tentative="1">
      <w:start w:val="1"/>
      <w:numFmt w:val="decimal"/>
      <w:lvlText w:val="%7."/>
      <w:lvlJc w:val="left"/>
      <w:pPr>
        <w:ind w:left="4720" w:hanging="360"/>
      </w:pPr>
    </w:lvl>
    <w:lvl w:ilvl="7" w:tplc="FFFFFFFF" w:tentative="1">
      <w:start w:val="1"/>
      <w:numFmt w:val="lowerLetter"/>
      <w:lvlText w:val="%8."/>
      <w:lvlJc w:val="left"/>
      <w:pPr>
        <w:ind w:left="5440" w:hanging="360"/>
      </w:pPr>
    </w:lvl>
    <w:lvl w:ilvl="8" w:tplc="FFFFFFFF" w:tentative="1">
      <w:start w:val="1"/>
      <w:numFmt w:val="lowerRoman"/>
      <w:lvlText w:val="%9."/>
      <w:lvlJc w:val="right"/>
      <w:pPr>
        <w:ind w:left="6160" w:hanging="180"/>
      </w:pPr>
    </w:lvl>
  </w:abstractNum>
  <w:abstractNum w:abstractNumId="11" w15:restartNumberingAfterBreak="0">
    <w:nsid w:val="73BF25B4"/>
    <w:multiLevelType w:val="hybridMultilevel"/>
    <w:tmpl w:val="53E872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9657217">
    <w:abstractNumId w:val="7"/>
  </w:num>
  <w:num w:numId="2" w16cid:durableId="1479228013">
    <w:abstractNumId w:val="2"/>
  </w:num>
  <w:num w:numId="3" w16cid:durableId="634261564">
    <w:abstractNumId w:val="3"/>
  </w:num>
  <w:num w:numId="4" w16cid:durableId="246157767">
    <w:abstractNumId w:val="8"/>
  </w:num>
  <w:num w:numId="5" w16cid:durableId="377165029">
    <w:abstractNumId w:val="1"/>
  </w:num>
  <w:num w:numId="6" w16cid:durableId="2092003905">
    <w:abstractNumId w:val="10"/>
  </w:num>
  <w:num w:numId="7" w16cid:durableId="1334601368">
    <w:abstractNumId w:val="11"/>
  </w:num>
  <w:num w:numId="8" w16cid:durableId="557087995">
    <w:abstractNumId w:val="4"/>
  </w:num>
  <w:num w:numId="9" w16cid:durableId="2120291390">
    <w:abstractNumId w:val="6"/>
  </w:num>
  <w:num w:numId="10" w16cid:durableId="627662515">
    <w:abstractNumId w:val="9"/>
  </w:num>
  <w:num w:numId="11" w16cid:durableId="1373454385">
    <w:abstractNumId w:val="0"/>
  </w:num>
  <w:num w:numId="12" w16cid:durableId="1376912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439"/>
    <w:rsid w:val="00001C80"/>
    <w:rsid w:val="0000423E"/>
    <w:rsid w:val="000337D1"/>
    <w:rsid w:val="00075A51"/>
    <w:rsid w:val="000C2165"/>
    <w:rsid w:val="000C6340"/>
    <w:rsid w:val="000D691D"/>
    <w:rsid w:val="000D706A"/>
    <w:rsid w:val="000D71DD"/>
    <w:rsid w:val="000F1AFC"/>
    <w:rsid w:val="000F2C1D"/>
    <w:rsid w:val="000F7466"/>
    <w:rsid w:val="00102105"/>
    <w:rsid w:val="0013502F"/>
    <w:rsid w:val="00164EF5"/>
    <w:rsid w:val="00173C47"/>
    <w:rsid w:val="00185CC6"/>
    <w:rsid w:val="001E3732"/>
    <w:rsid w:val="001F41A0"/>
    <w:rsid w:val="00200E22"/>
    <w:rsid w:val="00211C31"/>
    <w:rsid w:val="002176FA"/>
    <w:rsid w:val="002A5C0F"/>
    <w:rsid w:val="002B433E"/>
    <w:rsid w:val="002E768D"/>
    <w:rsid w:val="002E7841"/>
    <w:rsid w:val="00321734"/>
    <w:rsid w:val="00352BAE"/>
    <w:rsid w:val="00357C8C"/>
    <w:rsid w:val="00375E8D"/>
    <w:rsid w:val="00381187"/>
    <w:rsid w:val="00383662"/>
    <w:rsid w:val="00387EEF"/>
    <w:rsid w:val="00392C38"/>
    <w:rsid w:val="003A3D20"/>
    <w:rsid w:val="003B6703"/>
    <w:rsid w:val="003C3D09"/>
    <w:rsid w:val="003E4A9A"/>
    <w:rsid w:val="003F0A9D"/>
    <w:rsid w:val="00401D9B"/>
    <w:rsid w:val="004405AF"/>
    <w:rsid w:val="00443965"/>
    <w:rsid w:val="00444A63"/>
    <w:rsid w:val="0045048A"/>
    <w:rsid w:val="004736FB"/>
    <w:rsid w:val="0047545F"/>
    <w:rsid w:val="00490894"/>
    <w:rsid w:val="00490EFC"/>
    <w:rsid w:val="004A2135"/>
    <w:rsid w:val="004B1C5E"/>
    <w:rsid w:val="004B3151"/>
    <w:rsid w:val="004B3D37"/>
    <w:rsid w:val="004B768E"/>
    <w:rsid w:val="004B7783"/>
    <w:rsid w:val="004D2C3E"/>
    <w:rsid w:val="004D7BAF"/>
    <w:rsid w:val="004E3DDF"/>
    <w:rsid w:val="004F2337"/>
    <w:rsid w:val="00517825"/>
    <w:rsid w:val="00526720"/>
    <w:rsid w:val="00527454"/>
    <w:rsid w:val="00540829"/>
    <w:rsid w:val="00545EF3"/>
    <w:rsid w:val="00554A49"/>
    <w:rsid w:val="00590340"/>
    <w:rsid w:val="00594B40"/>
    <w:rsid w:val="00597ED2"/>
    <w:rsid w:val="005A13AE"/>
    <w:rsid w:val="005C146B"/>
    <w:rsid w:val="005D7597"/>
    <w:rsid w:val="005E6C39"/>
    <w:rsid w:val="00606C13"/>
    <w:rsid w:val="00615DCF"/>
    <w:rsid w:val="00632CEA"/>
    <w:rsid w:val="0063640E"/>
    <w:rsid w:val="0064D0E3"/>
    <w:rsid w:val="0067109E"/>
    <w:rsid w:val="00685473"/>
    <w:rsid w:val="006A11A8"/>
    <w:rsid w:val="006A4861"/>
    <w:rsid w:val="006B3DF9"/>
    <w:rsid w:val="006C0AF2"/>
    <w:rsid w:val="006C58C2"/>
    <w:rsid w:val="006D7F9D"/>
    <w:rsid w:val="00700E5A"/>
    <w:rsid w:val="00712475"/>
    <w:rsid w:val="00721A93"/>
    <w:rsid w:val="00747BFD"/>
    <w:rsid w:val="00766BC5"/>
    <w:rsid w:val="007902F1"/>
    <w:rsid w:val="007B0B60"/>
    <w:rsid w:val="007B0E37"/>
    <w:rsid w:val="007B5D98"/>
    <w:rsid w:val="007C7518"/>
    <w:rsid w:val="007D15F7"/>
    <w:rsid w:val="007E76CA"/>
    <w:rsid w:val="007F0BD6"/>
    <w:rsid w:val="00804958"/>
    <w:rsid w:val="008130D4"/>
    <w:rsid w:val="00820409"/>
    <w:rsid w:val="00823150"/>
    <w:rsid w:val="00850CC3"/>
    <w:rsid w:val="00855B6C"/>
    <w:rsid w:val="0088061C"/>
    <w:rsid w:val="00881353"/>
    <w:rsid w:val="0089131F"/>
    <w:rsid w:val="008953CF"/>
    <w:rsid w:val="008974E7"/>
    <w:rsid w:val="008C046A"/>
    <w:rsid w:val="008D5ADF"/>
    <w:rsid w:val="00900146"/>
    <w:rsid w:val="00911142"/>
    <w:rsid w:val="009128D1"/>
    <w:rsid w:val="00936E77"/>
    <w:rsid w:val="009418C2"/>
    <w:rsid w:val="00942836"/>
    <w:rsid w:val="00960404"/>
    <w:rsid w:val="00970C8A"/>
    <w:rsid w:val="0097395F"/>
    <w:rsid w:val="009928C4"/>
    <w:rsid w:val="009A2ABB"/>
    <w:rsid w:val="009A5380"/>
    <w:rsid w:val="009D77CB"/>
    <w:rsid w:val="009F3C8D"/>
    <w:rsid w:val="009F53AF"/>
    <w:rsid w:val="00A24523"/>
    <w:rsid w:val="00A31E8E"/>
    <w:rsid w:val="00A86B05"/>
    <w:rsid w:val="00A92309"/>
    <w:rsid w:val="00A96CDD"/>
    <w:rsid w:val="00AA2B00"/>
    <w:rsid w:val="00AB1D8E"/>
    <w:rsid w:val="00AE4121"/>
    <w:rsid w:val="00AF05B2"/>
    <w:rsid w:val="00B00A9B"/>
    <w:rsid w:val="00B34F4E"/>
    <w:rsid w:val="00B40B41"/>
    <w:rsid w:val="00B4529A"/>
    <w:rsid w:val="00B85A36"/>
    <w:rsid w:val="00B8607F"/>
    <w:rsid w:val="00BA41D0"/>
    <w:rsid w:val="00BC271C"/>
    <w:rsid w:val="00BC4033"/>
    <w:rsid w:val="00BC5732"/>
    <w:rsid w:val="00BD380C"/>
    <w:rsid w:val="00BD5AC5"/>
    <w:rsid w:val="00BD7A27"/>
    <w:rsid w:val="00C43D5E"/>
    <w:rsid w:val="00C452AF"/>
    <w:rsid w:val="00C47DCE"/>
    <w:rsid w:val="00C57094"/>
    <w:rsid w:val="00C671B7"/>
    <w:rsid w:val="00CA0685"/>
    <w:rsid w:val="00CA51E8"/>
    <w:rsid w:val="00CB2DE9"/>
    <w:rsid w:val="00CC6687"/>
    <w:rsid w:val="00CE526F"/>
    <w:rsid w:val="00CE5443"/>
    <w:rsid w:val="00D10501"/>
    <w:rsid w:val="00D1109B"/>
    <w:rsid w:val="00D253AA"/>
    <w:rsid w:val="00D31DC1"/>
    <w:rsid w:val="00D41A88"/>
    <w:rsid w:val="00D4563C"/>
    <w:rsid w:val="00D76648"/>
    <w:rsid w:val="00D84766"/>
    <w:rsid w:val="00D857A5"/>
    <w:rsid w:val="00DB7D21"/>
    <w:rsid w:val="00DB7F4C"/>
    <w:rsid w:val="00DC0910"/>
    <w:rsid w:val="00DC2689"/>
    <w:rsid w:val="00DD31FE"/>
    <w:rsid w:val="00E044AB"/>
    <w:rsid w:val="00E14BE1"/>
    <w:rsid w:val="00E35191"/>
    <w:rsid w:val="00E40282"/>
    <w:rsid w:val="00E658F4"/>
    <w:rsid w:val="00E9216D"/>
    <w:rsid w:val="00EB2EF2"/>
    <w:rsid w:val="00EC175C"/>
    <w:rsid w:val="00EC28FA"/>
    <w:rsid w:val="00F0777E"/>
    <w:rsid w:val="00F111A0"/>
    <w:rsid w:val="00F12439"/>
    <w:rsid w:val="00F302B0"/>
    <w:rsid w:val="00F408D4"/>
    <w:rsid w:val="00F44B5C"/>
    <w:rsid w:val="00F568E2"/>
    <w:rsid w:val="00F9584F"/>
    <w:rsid w:val="00FA0605"/>
    <w:rsid w:val="00FA5F51"/>
    <w:rsid w:val="00FA7D65"/>
    <w:rsid w:val="00FC3030"/>
    <w:rsid w:val="00FD4270"/>
    <w:rsid w:val="00FE7B38"/>
    <w:rsid w:val="00FF22B6"/>
    <w:rsid w:val="00FF4465"/>
    <w:rsid w:val="0AD46FFF"/>
    <w:rsid w:val="10088DFD"/>
    <w:rsid w:val="26FBBD28"/>
    <w:rsid w:val="318A9DF4"/>
    <w:rsid w:val="35E2D92A"/>
    <w:rsid w:val="3BC05A9E"/>
    <w:rsid w:val="487D85D2"/>
    <w:rsid w:val="48A33993"/>
    <w:rsid w:val="68E5A6F5"/>
    <w:rsid w:val="6D38778C"/>
    <w:rsid w:val="750C0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02C2A"/>
  <w15:chartTrackingRefBased/>
  <w15:docId w15:val="{EC76E24B-6E67-43FE-9A95-842790AD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439"/>
  </w:style>
  <w:style w:type="paragraph" w:styleId="Heading1">
    <w:name w:val="heading 1"/>
    <w:basedOn w:val="Normal"/>
    <w:next w:val="Normal"/>
    <w:link w:val="Heading1Char"/>
    <w:uiPriority w:val="9"/>
    <w:qFormat/>
    <w:rsid w:val="00F12439"/>
    <w:pPr>
      <w:keepNext/>
      <w:keepLines/>
      <w:spacing w:before="360" w:after="80"/>
      <w:outlineLvl w:val="0"/>
    </w:pPr>
    <w:rPr>
      <w:rFonts w:asciiTheme="majorHAnsi" w:eastAsiaTheme="majorEastAsia" w:hAnsiTheme="majorHAnsi" w:cstheme="majorBidi"/>
      <w:color w:val="002D7D" w:themeColor="accent1" w:themeShade="BF"/>
      <w:sz w:val="40"/>
      <w:szCs w:val="40"/>
    </w:rPr>
  </w:style>
  <w:style w:type="paragraph" w:styleId="Heading2">
    <w:name w:val="heading 2"/>
    <w:basedOn w:val="Normal"/>
    <w:next w:val="Normal"/>
    <w:link w:val="Heading2Char"/>
    <w:uiPriority w:val="9"/>
    <w:semiHidden/>
    <w:unhideWhenUsed/>
    <w:qFormat/>
    <w:rsid w:val="00F12439"/>
    <w:pPr>
      <w:keepNext/>
      <w:keepLines/>
      <w:spacing w:before="160" w:after="80"/>
      <w:outlineLvl w:val="1"/>
    </w:pPr>
    <w:rPr>
      <w:rFonts w:asciiTheme="majorHAnsi" w:eastAsiaTheme="majorEastAsia" w:hAnsiTheme="majorHAnsi" w:cstheme="majorBidi"/>
      <w:color w:val="002D7D" w:themeColor="accent1" w:themeShade="BF"/>
      <w:sz w:val="32"/>
      <w:szCs w:val="32"/>
    </w:rPr>
  </w:style>
  <w:style w:type="paragraph" w:styleId="Heading3">
    <w:name w:val="heading 3"/>
    <w:basedOn w:val="Normal"/>
    <w:next w:val="Normal"/>
    <w:link w:val="Heading3Char"/>
    <w:uiPriority w:val="9"/>
    <w:semiHidden/>
    <w:unhideWhenUsed/>
    <w:qFormat/>
    <w:rsid w:val="00F12439"/>
    <w:pPr>
      <w:keepNext/>
      <w:keepLines/>
      <w:spacing w:before="160" w:after="80"/>
      <w:outlineLvl w:val="2"/>
    </w:pPr>
    <w:rPr>
      <w:rFonts w:eastAsiaTheme="majorEastAsia" w:cstheme="majorBidi"/>
      <w:color w:val="002D7D" w:themeColor="accent1" w:themeShade="BF"/>
      <w:sz w:val="28"/>
      <w:szCs w:val="28"/>
    </w:rPr>
  </w:style>
  <w:style w:type="paragraph" w:styleId="Heading4">
    <w:name w:val="heading 4"/>
    <w:basedOn w:val="Normal"/>
    <w:next w:val="Normal"/>
    <w:link w:val="Heading4Char"/>
    <w:uiPriority w:val="9"/>
    <w:semiHidden/>
    <w:unhideWhenUsed/>
    <w:qFormat/>
    <w:rsid w:val="00F12439"/>
    <w:pPr>
      <w:keepNext/>
      <w:keepLines/>
      <w:spacing w:before="80" w:after="40"/>
      <w:outlineLvl w:val="3"/>
    </w:pPr>
    <w:rPr>
      <w:rFonts w:eastAsiaTheme="majorEastAsia" w:cstheme="majorBidi"/>
      <w:i/>
      <w:iCs/>
      <w:color w:val="002D7D" w:themeColor="accent1" w:themeShade="BF"/>
    </w:rPr>
  </w:style>
  <w:style w:type="paragraph" w:styleId="Heading5">
    <w:name w:val="heading 5"/>
    <w:basedOn w:val="Normal"/>
    <w:next w:val="Normal"/>
    <w:link w:val="Heading5Char"/>
    <w:uiPriority w:val="9"/>
    <w:semiHidden/>
    <w:unhideWhenUsed/>
    <w:qFormat/>
    <w:rsid w:val="00F12439"/>
    <w:pPr>
      <w:keepNext/>
      <w:keepLines/>
      <w:spacing w:before="80" w:after="40"/>
      <w:outlineLvl w:val="4"/>
    </w:pPr>
    <w:rPr>
      <w:rFonts w:eastAsiaTheme="majorEastAsia" w:cstheme="majorBidi"/>
      <w:color w:val="002D7D" w:themeColor="accent1" w:themeShade="BF"/>
    </w:rPr>
  </w:style>
  <w:style w:type="paragraph" w:styleId="Heading6">
    <w:name w:val="heading 6"/>
    <w:basedOn w:val="Normal"/>
    <w:next w:val="Normal"/>
    <w:link w:val="Heading6Char"/>
    <w:uiPriority w:val="9"/>
    <w:semiHidden/>
    <w:unhideWhenUsed/>
    <w:qFormat/>
    <w:rsid w:val="00F124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24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24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24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439"/>
    <w:rPr>
      <w:rFonts w:asciiTheme="majorHAnsi" w:eastAsiaTheme="majorEastAsia" w:hAnsiTheme="majorHAnsi" w:cstheme="majorBidi"/>
      <w:color w:val="002D7D" w:themeColor="accent1" w:themeShade="BF"/>
      <w:sz w:val="40"/>
      <w:szCs w:val="40"/>
    </w:rPr>
  </w:style>
  <w:style w:type="character" w:customStyle="1" w:styleId="Heading2Char">
    <w:name w:val="Heading 2 Char"/>
    <w:basedOn w:val="DefaultParagraphFont"/>
    <w:link w:val="Heading2"/>
    <w:uiPriority w:val="9"/>
    <w:semiHidden/>
    <w:rsid w:val="00F12439"/>
    <w:rPr>
      <w:rFonts w:asciiTheme="majorHAnsi" w:eastAsiaTheme="majorEastAsia" w:hAnsiTheme="majorHAnsi" w:cstheme="majorBidi"/>
      <w:color w:val="002D7D" w:themeColor="accent1" w:themeShade="BF"/>
      <w:sz w:val="32"/>
      <w:szCs w:val="32"/>
    </w:rPr>
  </w:style>
  <w:style w:type="character" w:customStyle="1" w:styleId="Heading3Char">
    <w:name w:val="Heading 3 Char"/>
    <w:basedOn w:val="DefaultParagraphFont"/>
    <w:link w:val="Heading3"/>
    <w:uiPriority w:val="9"/>
    <w:semiHidden/>
    <w:rsid w:val="00F12439"/>
    <w:rPr>
      <w:rFonts w:eastAsiaTheme="majorEastAsia" w:cstheme="majorBidi"/>
      <w:color w:val="002D7D" w:themeColor="accent1" w:themeShade="BF"/>
      <w:sz w:val="28"/>
      <w:szCs w:val="28"/>
    </w:rPr>
  </w:style>
  <w:style w:type="character" w:customStyle="1" w:styleId="Heading4Char">
    <w:name w:val="Heading 4 Char"/>
    <w:basedOn w:val="DefaultParagraphFont"/>
    <w:link w:val="Heading4"/>
    <w:uiPriority w:val="9"/>
    <w:semiHidden/>
    <w:rsid w:val="00F12439"/>
    <w:rPr>
      <w:rFonts w:eastAsiaTheme="majorEastAsia" w:cstheme="majorBidi"/>
      <w:i/>
      <w:iCs/>
      <w:color w:val="002D7D" w:themeColor="accent1" w:themeShade="BF"/>
    </w:rPr>
  </w:style>
  <w:style w:type="character" w:customStyle="1" w:styleId="Heading5Char">
    <w:name w:val="Heading 5 Char"/>
    <w:basedOn w:val="DefaultParagraphFont"/>
    <w:link w:val="Heading5"/>
    <w:uiPriority w:val="9"/>
    <w:semiHidden/>
    <w:rsid w:val="00F12439"/>
    <w:rPr>
      <w:rFonts w:eastAsiaTheme="majorEastAsia" w:cstheme="majorBidi"/>
      <w:color w:val="002D7D" w:themeColor="accent1" w:themeShade="BF"/>
    </w:rPr>
  </w:style>
  <w:style w:type="character" w:customStyle="1" w:styleId="Heading6Char">
    <w:name w:val="Heading 6 Char"/>
    <w:basedOn w:val="DefaultParagraphFont"/>
    <w:link w:val="Heading6"/>
    <w:uiPriority w:val="9"/>
    <w:semiHidden/>
    <w:rsid w:val="00F124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24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24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2439"/>
    <w:rPr>
      <w:rFonts w:eastAsiaTheme="majorEastAsia" w:cstheme="majorBidi"/>
      <w:color w:val="272727" w:themeColor="text1" w:themeTint="D8"/>
    </w:rPr>
  </w:style>
  <w:style w:type="paragraph" w:styleId="Title">
    <w:name w:val="Title"/>
    <w:basedOn w:val="Normal"/>
    <w:next w:val="Normal"/>
    <w:link w:val="TitleChar"/>
    <w:uiPriority w:val="10"/>
    <w:qFormat/>
    <w:rsid w:val="00F124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4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24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24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2439"/>
    <w:pPr>
      <w:spacing w:before="160"/>
      <w:jc w:val="center"/>
    </w:pPr>
    <w:rPr>
      <w:i/>
      <w:iCs/>
      <w:color w:val="404040" w:themeColor="text1" w:themeTint="BF"/>
    </w:rPr>
  </w:style>
  <w:style w:type="character" w:customStyle="1" w:styleId="QuoteChar">
    <w:name w:val="Quote Char"/>
    <w:basedOn w:val="DefaultParagraphFont"/>
    <w:link w:val="Quote"/>
    <w:uiPriority w:val="29"/>
    <w:rsid w:val="00F12439"/>
    <w:rPr>
      <w:i/>
      <w:iCs/>
      <w:color w:val="404040" w:themeColor="text1" w:themeTint="BF"/>
    </w:rPr>
  </w:style>
  <w:style w:type="paragraph" w:styleId="ListParagraph">
    <w:name w:val="List Paragraph"/>
    <w:basedOn w:val="Normal"/>
    <w:uiPriority w:val="34"/>
    <w:qFormat/>
    <w:rsid w:val="00F12439"/>
    <w:pPr>
      <w:ind w:left="720"/>
      <w:contextualSpacing/>
    </w:pPr>
  </w:style>
  <w:style w:type="character" w:styleId="IntenseEmphasis">
    <w:name w:val="Intense Emphasis"/>
    <w:basedOn w:val="DefaultParagraphFont"/>
    <w:uiPriority w:val="21"/>
    <w:qFormat/>
    <w:rsid w:val="00F12439"/>
    <w:rPr>
      <w:i/>
      <w:iCs/>
      <w:color w:val="002D7D" w:themeColor="accent1" w:themeShade="BF"/>
    </w:rPr>
  </w:style>
  <w:style w:type="paragraph" w:styleId="IntenseQuote">
    <w:name w:val="Intense Quote"/>
    <w:basedOn w:val="Normal"/>
    <w:next w:val="Normal"/>
    <w:link w:val="IntenseQuoteChar"/>
    <w:uiPriority w:val="30"/>
    <w:qFormat/>
    <w:rsid w:val="00F12439"/>
    <w:pPr>
      <w:pBdr>
        <w:top w:val="single" w:sz="4" w:space="10" w:color="002D7D" w:themeColor="accent1" w:themeShade="BF"/>
        <w:bottom w:val="single" w:sz="4" w:space="10" w:color="002D7D" w:themeColor="accent1" w:themeShade="BF"/>
      </w:pBdr>
      <w:spacing w:before="360" w:after="360"/>
      <w:ind w:left="864" w:right="864"/>
      <w:jc w:val="center"/>
    </w:pPr>
    <w:rPr>
      <w:i/>
      <w:iCs/>
      <w:color w:val="002D7D" w:themeColor="accent1" w:themeShade="BF"/>
    </w:rPr>
  </w:style>
  <w:style w:type="character" w:customStyle="1" w:styleId="IntenseQuoteChar">
    <w:name w:val="Intense Quote Char"/>
    <w:basedOn w:val="DefaultParagraphFont"/>
    <w:link w:val="IntenseQuote"/>
    <w:uiPriority w:val="30"/>
    <w:rsid w:val="00F12439"/>
    <w:rPr>
      <w:i/>
      <w:iCs/>
      <w:color w:val="002D7D" w:themeColor="accent1" w:themeShade="BF"/>
    </w:rPr>
  </w:style>
  <w:style w:type="character" w:styleId="IntenseReference">
    <w:name w:val="Intense Reference"/>
    <w:basedOn w:val="DefaultParagraphFont"/>
    <w:uiPriority w:val="32"/>
    <w:qFormat/>
    <w:rsid w:val="00F12439"/>
    <w:rPr>
      <w:b/>
      <w:bCs/>
      <w:smallCaps/>
      <w:color w:val="002D7D" w:themeColor="accent1" w:themeShade="BF"/>
      <w:spacing w:val="5"/>
    </w:rPr>
  </w:style>
  <w:style w:type="paragraph" w:styleId="NoSpacing">
    <w:name w:val="No Spacing"/>
    <w:uiPriority w:val="1"/>
    <w:qFormat/>
    <w:rsid w:val="00F12439"/>
    <w:pPr>
      <w:spacing w:after="0" w:line="240" w:lineRule="auto"/>
    </w:pPr>
  </w:style>
  <w:style w:type="character" w:styleId="Hyperlink">
    <w:name w:val="Hyperlink"/>
    <w:basedOn w:val="DefaultParagraphFont"/>
    <w:uiPriority w:val="99"/>
    <w:unhideWhenUsed/>
    <w:rsid w:val="00F12439"/>
    <w:rPr>
      <w:color w:val="467886" w:themeColor="hyperlink"/>
      <w:u w:val="single"/>
    </w:rPr>
  </w:style>
  <w:style w:type="table" w:styleId="TableGrid">
    <w:name w:val="Table Grid"/>
    <w:basedOn w:val="TableNormal"/>
    <w:uiPriority w:val="39"/>
    <w:rsid w:val="00F12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F12439"/>
    <w:rPr>
      <w:vertAlign w:val="superscript"/>
    </w:rPr>
  </w:style>
  <w:style w:type="character" w:customStyle="1" w:styleId="cf01">
    <w:name w:val="cf01"/>
    <w:basedOn w:val="DefaultParagraphFont"/>
    <w:rsid w:val="00F12439"/>
    <w:rPr>
      <w:rFonts w:ascii="Segoe UI" w:hAnsi="Segoe UI" w:cs="Segoe UI" w:hint="default"/>
      <w:sz w:val="18"/>
      <w:szCs w:val="18"/>
    </w:rPr>
  </w:style>
  <w:style w:type="paragraph" w:styleId="Header">
    <w:name w:val="header"/>
    <w:basedOn w:val="Normal"/>
    <w:link w:val="HeaderChar"/>
    <w:uiPriority w:val="99"/>
    <w:unhideWhenUsed/>
    <w:rsid w:val="00F408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8D4"/>
  </w:style>
  <w:style w:type="paragraph" w:styleId="Footer">
    <w:name w:val="footer"/>
    <w:basedOn w:val="Normal"/>
    <w:link w:val="FooterChar"/>
    <w:uiPriority w:val="99"/>
    <w:unhideWhenUsed/>
    <w:rsid w:val="00F408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8D4"/>
  </w:style>
  <w:style w:type="paragraph" w:styleId="NormalWeb">
    <w:name w:val="Normal (Web)"/>
    <w:basedOn w:val="Normal"/>
    <w:uiPriority w:val="99"/>
    <w:semiHidden/>
    <w:unhideWhenUsed/>
    <w:rsid w:val="000337D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173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284455">
      <w:bodyDiv w:val="1"/>
      <w:marLeft w:val="0"/>
      <w:marRight w:val="0"/>
      <w:marTop w:val="0"/>
      <w:marBottom w:val="0"/>
      <w:divBdr>
        <w:top w:val="none" w:sz="0" w:space="0" w:color="auto"/>
        <w:left w:val="none" w:sz="0" w:space="0" w:color="auto"/>
        <w:bottom w:val="none" w:sz="0" w:space="0" w:color="auto"/>
        <w:right w:val="none" w:sz="0" w:space="0" w:color="auto"/>
      </w:divBdr>
    </w:div>
    <w:div w:id="86344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pharms.com/resources/repeat-prescribing-toolkit" TargetMode="External"/><Relationship Id="rId18" Type="http://schemas.openxmlformats.org/officeDocument/2006/relationships/image" Target="media/image6.png"/><Relationship Id="rId26" Type="http://schemas.openxmlformats.org/officeDocument/2006/relationships/diagramData" Target="diagrams/data1.xml"/><Relationship Id="rId39" Type="http://schemas.openxmlformats.org/officeDocument/2006/relationships/image" Target="media/image14.png"/><Relationship Id="rId21" Type="http://schemas.openxmlformats.org/officeDocument/2006/relationships/image" Target="media/image9.svg"/><Relationship Id="rId34" Type="http://schemas.openxmlformats.org/officeDocument/2006/relationships/hyperlink" Target="https://www.rpharms.com/resources/repeat-prescribing-toolkit/medication-safety"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diagramColors" Target="diagrams/colors1.xml"/><Relationship Id="rId11" Type="http://schemas.openxmlformats.org/officeDocument/2006/relationships/image" Target="media/image1.jpeg"/><Relationship Id="rId24" Type="http://schemas.openxmlformats.org/officeDocument/2006/relationships/image" Target="media/image12.png"/><Relationship Id="rId32" Type="http://schemas.openxmlformats.org/officeDocument/2006/relationships/hyperlink" Target="https://www.england.nhs.uk/patient-safety/the-nhs-patient-safety-strategy/" TargetMode="External"/><Relationship Id="rId37" Type="http://schemas.openxmlformats.org/officeDocument/2006/relationships/hyperlink" Target="https://www.england.nhs.uk/medicines-2/regional-medicines-optimisation-committees-advice/shared-care-protocols/" TargetMode="External"/><Relationship Id="rId40" Type="http://schemas.openxmlformats.org/officeDocument/2006/relationships/image" Target="media/image15.svg"/><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svg"/><Relationship Id="rId23" Type="http://schemas.openxmlformats.org/officeDocument/2006/relationships/image" Target="media/image11.svg"/><Relationship Id="rId28" Type="http://schemas.openxmlformats.org/officeDocument/2006/relationships/diagramQuickStyle" Target="diagrams/quickStyle1.xml"/><Relationship Id="rId36" Type="http://schemas.openxmlformats.org/officeDocument/2006/relationships/hyperlink" Target="https://www.rpharms.com/resources/repeat-prescribing-toolkit/training-resources"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svg"/><Relationship Id="rId31" Type="http://schemas.openxmlformats.org/officeDocument/2006/relationships/hyperlink" Target="https://www.rpharms.com/resources/repeat-prescribing-toolkit/process-mapping"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hyperlink" Target="https://digital.nhs.uk/services/summary-care-records-scr/recording-medicines-prescribed-elsewhere-into-the-gp-practice-record"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rpharms.com/resources/repeat-prescribing-toolkit/medication-safety" TargetMode="External"/><Relationship Id="rId25" Type="http://schemas.openxmlformats.org/officeDocument/2006/relationships/image" Target="media/image13.svg"/><Relationship Id="rId33" Type="http://schemas.openxmlformats.org/officeDocument/2006/relationships/hyperlink" Target="https://www.rpharms.com/resources/repeat-prescribing-toolkit/medication-safety" TargetMode="External"/><Relationship Id="rId38" Type="http://schemas.openxmlformats.org/officeDocument/2006/relationships/hyperlink" Target="https://www.gmc-uk.org/professional-standards/professional-standards-for-doctors/good-medical-practice/domain-1-knowledge--skills-and-development" TargetMode="External"/><Relationship Id="rId46" Type="http://schemas.openxmlformats.org/officeDocument/2006/relationships/header" Target="header3.xml"/><Relationship Id="rId20" Type="http://schemas.openxmlformats.org/officeDocument/2006/relationships/image" Target="media/image8.png"/><Relationship Id="rId41" Type="http://schemas.openxmlformats.org/officeDocument/2006/relationships/hyperlink" Target="mailto:medicine.quaestion@nhsdorset.nhs.uk" TargetMode="External"/><Relationship Id="rId1" Type="http://schemas.openxmlformats.org/officeDocument/2006/relationships/customXml" Target="../customXml/item1.xml"/><Relationship Id="rId6"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28B558B-2302-43C7-96C8-B2D5A5F7CE2E}"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en-GB"/>
        </a:p>
      </dgm:t>
    </dgm:pt>
    <dgm:pt modelId="{B5FBB440-E88B-43FA-BE2A-DB0CFA79DE43}">
      <dgm:prSet phldrT="[Text]" custT="1"/>
      <dgm:spPr>
        <a:solidFill>
          <a:srgbClr val="D1D0CE"/>
        </a:solidFill>
        <a:ln w="28575">
          <a:solidFill>
            <a:schemeClr val="bg1"/>
          </a:solidFill>
        </a:ln>
      </dgm:spPr>
      <dgm:t>
        <a:bodyPr/>
        <a:lstStyle/>
        <a:p>
          <a:r>
            <a:rPr lang="en-GB" sz="1000" b="1" dirty="0">
              <a:latin typeface="Century Gothic" panose="020B0502020202020204" pitchFamily="34" charset="0"/>
            </a:rPr>
            <a:t>Organisational culture</a:t>
          </a:r>
        </a:p>
      </dgm:t>
    </dgm:pt>
    <dgm:pt modelId="{0FF935B3-8C88-451F-8A16-D70617E30A0B}" type="parTrans" cxnId="{241CED64-A706-4EF8-AEE6-A70ACD4043FD}">
      <dgm:prSet/>
      <dgm:spPr/>
      <dgm:t>
        <a:bodyPr/>
        <a:lstStyle/>
        <a:p>
          <a:endParaRPr lang="en-GB"/>
        </a:p>
      </dgm:t>
    </dgm:pt>
    <dgm:pt modelId="{D4994120-2B17-42DA-B306-34F8F24FBB29}" type="sibTrans" cxnId="{241CED64-A706-4EF8-AEE6-A70ACD4043FD}">
      <dgm:prSet/>
      <dgm:spPr/>
      <dgm:t>
        <a:bodyPr/>
        <a:lstStyle/>
        <a:p>
          <a:endParaRPr lang="en-GB"/>
        </a:p>
      </dgm:t>
    </dgm:pt>
    <dgm:pt modelId="{692AF0D2-C4C9-4346-B6C1-5A830DA8AE85}">
      <dgm:prSet phldrT="[Text]"/>
      <dgm:spPr>
        <a:solidFill>
          <a:srgbClr val="003DA7"/>
        </a:solidFill>
      </dgm:spPr>
      <dgm:t>
        <a:bodyPr/>
        <a:lstStyle/>
        <a:p>
          <a:pPr algn="ctr"/>
          <a:endParaRPr lang="en-GB" b="1" dirty="0">
            <a:latin typeface="Century Gothic" panose="020B0502020202020204" pitchFamily="34" charset="0"/>
          </a:endParaRPr>
        </a:p>
        <a:p>
          <a:pPr algn="ctr"/>
          <a:endParaRPr lang="en-GB" dirty="0"/>
        </a:p>
      </dgm:t>
    </dgm:pt>
    <dgm:pt modelId="{E2E098D1-FAF5-48C0-8982-0600662C483D}" type="parTrans" cxnId="{C711A7FF-A512-48CC-9B3B-F04AA57C3722}">
      <dgm:prSet/>
      <dgm:spPr/>
      <dgm:t>
        <a:bodyPr/>
        <a:lstStyle/>
        <a:p>
          <a:endParaRPr lang="en-GB"/>
        </a:p>
      </dgm:t>
    </dgm:pt>
    <dgm:pt modelId="{CDC63AF9-D80C-447B-9270-E0CCE2914BF1}" type="sibTrans" cxnId="{C711A7FF-A512-48CC-9B3B-F04AA57C3722}">
      <dgm:prSet/>
      <dgm:spPr/>
      <dgm:t>
        <a:bodyPr/>
        <a:lstStyle/>
        <a:p>
          <a:endParaRPr lang="en-GB"/>
        </a:p>
      </dgm:t>
    </dgm:pt>
    <dgm:pt modelId="{0939CD3E-FEE2-44EE-8FB7-A388F57643C8}">
      <dgm:prSet phldrT="[Text]" custT="1"/>
      <dgm:spPr>
        <a:solidFill>
          <a:srgbClr val="58B7B3"/>
        </a:solidFill>
      </dgm:spPr>
      <dgm:t>
        <a:bodyPr/>
        <a:lstStyle/>
        <a:p>
          <a:pPr algn="l"/>
          <a:endParaRPr lang="en-GB" sz="1100" dirty="0">
            <a:latin typeface="Century Gothic" panose="020B0502020202020204" pitchFamily="34" charset="0"/>
          </a:endParaRPr>
        </a:p>
      </dgm:t>
    </dgm:pt>
    <dgm:pt modelId="{27EA3DFE-4F4B-4180-9004-56331F3E8908}" type="parTrans" cxnId="{C1F0ED71-9AA1-470D-B5F5-C8D2746C865D}">
      <dgm:prSet/>
      <dgm:spPr/>
      <dgm:t>
        <a:bodyPr/>
        <a:lstStyle/>
        <a:p>
          <a:endParaRPr lang="en-GB"/>
        </a:p>
      </dgm:t>
    </dgm:pt>
    <dgm:pt modelId="{5E8E0947-64BD-4AC5-8A6B-A505B9D8B961}" type="sibTrans" cxnId="{C1F0ED71-9AA1-470D-B5F5-C8D2746C865D}">
      <dgm:prSet/>
      <dgm:spPr/>
      <dgm:t>
        <a:bodyPr/>
        <a:lstStyle/>
        <a:p>
          <a:endParaRPr lang="en-GB"/>
        </a:p>
      </dgm:t>
    </dgm:pt>
    <dgm:pt modelId="{425BCC8A-91C5-4059-B1E4-012752123720}">
      <dgm:prSet phldrT="[Text]"/>
      <dgm:spPr>
        <a:solidFill>
          <a:srgbClr val="3DB5E6"/>
        </a:solidFill>
      </dgm:spPr>
      <dgm:t>
        <a:bodyPr/>
        <a:lstStyle/>
        <a:p>
          <a:pPr algn="ctr"/>
          <a:endParaRPr lang="en-GB" dirty="0">
            <a:latin typeface="Century Gothic" panose="020B0502020202020204" pitchFamily="34" charset="0"/>
          </a:endParaRPr>
        </a:p>
        <a:p>
          <a:pPr algn="l"/>
          <a:endParaRPr lang="en-GB" dirty="0">
            <a:latin typeface="Century Gothic" panose="020B0502020202020204" pitchFamily="34" charset="0"/>
          </a:endParaRPr>
        </a:p>
      </dgm:t>
    </dgm:pt>
    <dgm:pt modelId="{C986AB69-C0F8-4455-ABB7-B288BC04963F}" type="parTrans" cxnId="{F3DACC5D-7244-4593-BC89-E642C3CDF33A}">
      <dgm:prSet/>
      <dgm:spPr/>
      <dgm:t>
        <a:bodyPr/>
        <a:lstStyle/>
        <a:p>
          <a:endParaRPr lang="en-GB"/>
        </a:p>
      </dgm:t>
    </dgm:pt>
    <dgm:pt modelId="{A501350C-CD9D-4DF6-93C1-2DEBEA7AA839}" type="sibTrans" cxnId="{F3DACC5D-7244-4593-BC89-E642C3CDF33A}">
      <dgm:prSet/>
      <dgm:spPr/>
      <dgm:t>
        <a:bodyPr/>
        <a:lstStyle/>
        <a:p>
          <a:endParaRPr lang="en-GB"/>
        </a:p>
      </dgm:t>
    </dgm:pt>
    <dgm:pt modelId="{93A1F1BF-0EC3-4C00-A6A8-45822D770FE1}">
      <dgm:prSet phldrT="[Text]"/>
      <dgm:spPr>
        <a:solidFill>
          <a:srgbClr val="9828B5"/>
        </a:solidFill>
      </dgm:spPr>
      <dgm:t>
        <a:bodyPr/>
        <a:lstStyle/>
        <a:p>
          <a:endParaRPr lang="en-GB" dirty="0"/>
        </a:p>
      </dgm:t>
    </dgm:pt>
    <dgm:pt modelId="{9DCB0F42-E380-49FF-969F-0F66FE4A5793}" type="parTrans" cxnId="{13AE9A7C-AD0F-44BF-A4FC-841475083845}">
      <dgm:prSet/>
      <dgm:spPr/>
      <dgm:t>
        <a:bodyPr/>
        <a:lstStyle/>
        <a:p>
          <a:endParaRPr lang="en-GB"/>
        </a:p>
      </dgm:t>
    </dgm:pt>
    <dgm:pt modelId="{20582570-F719-416A-AF31-4EB0D842886D}" type="sibTrans" cxnId="{13AE9A7C-AD0F-44BF-A4FC-841475083845}">
      <dgm:prSet/>
      <dgm:spPr/>
      <dgm:t>
        <a:bodyPr/>
        <a:lstStyle/>
        <a:p>
          <a:endParaRPr lang="en-GB"/>
        </a:p>
      </dgm:t>
    </dgm:pt>
    <dgm:pt modelId="{03855BBC-B22C-410E-8577-B727F9341EFC}" type="pres">
      <dgm:prSet presAssocID="{828B558B-2302-43C7-96C8-B2D5A5F7CE2E}" presName="diagram" presStyleCnt="0">
        <dgm:presLayoutVars>
          <dgm:chMax val="1"/>
          <dgm:dir/>
          <dgm:animLvl val="ctr"/>
          <dgm:resizeHandles val="exact"/>
        </dgm:presLayoutVars>
      </dgm:prSet>
      <dgm:spPr/>
    </dgm:pt>
    <dgm:pt modelId="{CEC18124-30DE-4222-859D-D904E378C1A8}" type="pres">
      <dgm:prSet presAssocID="{828B558B-2302-43C7-96C8-B2D5A5F7CE2E}" presName="matrix" presStyleCnt="0"/>
      <dgm:spPr/>
    </dgm:pt>
    <dgm:pt modelId="{6413B053-A787-4F5F-88C4-8C3D5C0F6F08}" type="pres">
      <dgm:prSet presAssocID="{828B558B-2302-43C7-96C8-B2D5A5F7CE2E}" presName="tile1" presStyleLbl="node1" presStyleIdx="0" presStyleCnt="4" custLinFactNeighborX="-6488" custLinFactNeighborY="823"/>
      <dgm:spPr/>
    </dgm:pt>
    <dgm:pt modelId="{EC97E296-C623-4C7C-BBE1-B857E9F202F3}" type="pres">
      <dgm:prSet presAssocID="{828B558B-2302-43C7-96C8-B2D5A5F7CE2E}" presName="tile1text" presStyleLbl="node1" presStyleIdx="0" presStyleCnt="4">
        <dgm:presLayoutVars>
          <dgm:chMax val="0"/>
          <dgm:chPref val="0"/>
          <dgm:bulletEnabled val="1"/>
        </dgm:presLayoutVars>
      </dgm:prSet>
      <dgm:spPr/>
    </dgm:pt>
    <dgm:pt modelId="{CFD29587-CDCE-4D24-83FD-246D5DB01C1B}" type="pres">
      <dgm:prSet presAssocID="{828B558B-2302-43C7-96C8-B2D5A5F7CE2E}" presName="tile2" presStyleLbl="node1" presStyleIdx="1" presStyleCnt="4" custScaleX="99464" custLinFactNeighborX="-6203" custLinFactNeighborY="1012"/>
      <dgm:spPr/>
    </dgm:pt>
    <dgm:pt modelId="{32F6DBEC-33A5-4044-9A28-A03743C063A7}" type="pres">
      <dgm:prSet presAssocID="{828B558B-2302-43C7-96C8-B2D5A5F7CE2E}" presName="tile2text" presStyleLbl="node1" presStyleIdx="1" presStyleCnt="4">
        <dgm:presLayoutVars>
          <dgm:chMax val="0"/>
          <dgm:chPref val="0"/>
          <dgm:bulletEnabled val="1"/>
        </dgm:presLayoutVars>
      </dgm:prSet>
      <dgm:spPr/>
    </dgm:pt>
    <dgm:pt modelId="{D05BF445-239F-4A06-93F2-FD53BD53FC35}" type="pres">
      <dgm:prSet presAssocID="{828B558B-2302-43C7-96C8-B2D5A5F7CE2E}" presName="tile3" presStyleLbl="node1" presStyleIdx="2" presStyleCnt="4"/>
      <dgm:spPr/>
    </dgm:pt>
    <dgm:pt modelId="{0C01F48A-FB98-4E67-BE7A-540F5B6C5DCA}" type="pres">
      <dgm:prSet presAssocID="{828B558B-2302-43C7-96C8-B2D5A5F7CE2E}" presName="tile3text" presStyleLbl="node1" presStyleIdx="2" presStyleCnt="4">
        <dgm:presLayoutVars>
          <dgm:chMax val="0"/>
          <dgm:chPref val="0"/>
          <dgm:bulletEnabled val="1"/>
        </dgm:presLayoutVars>
      </dgm:prSet>
      <dgm:spPr/>
    </dgm:pt>
    <dgm:pt modelId="{F87675CF-2A86-4378-9F30-6FDCF4F7A538}" type="pres">
      <dgm:prSet presAssocID="{828B558B-2302-43C7-96C8-B2D5A5F7CE2E}" presName="tile4" presStyleLbl="node1" presStyleIdx="3" presStyleCnt="4" custScaleX="100874" custLinFactNeighborX="-6626" custLinFactNeighborY="719"/>
      <dgm:spPr/>
    </dgm:pt>
    <dgm:pt modelId="{07966381-7B0D-4316-9979-1E4676886B27}" type="pres">
      <dgm:prSet presAssocID="{828B558B-2302-43C7-96C8-B2D5A5F7CE2E}" presName="tile4text" presStyleLbl="node1" presStyleIdx="3" presStyleCnt="4">
        <dgm:presLayoutVars>
          <dgm:chMax val="0"/>
          <dgm:chPref val="0"/>
          <dgm:bulletEnabled val="1"/>
        </dgm:presLayoutVars>
      </dgm:prSet>
      <dgm:spPr/>
    </dgm:pt>
    <dgm:pt modelId="{2C6ECC2A-2F6D-42E0-A5D8-C39625CF790C}" type="pres">
      <dgm:prSet presAssocID="{828B558B-2302-43C7-96C8-B2D5A5F7CE2E}" presName="centerTile" presStyleLbl="fgShp" presStyleIdx="0" presStyleCnt="1" custScaleX="77032" custScaleY="62994" custLinFactNeighborX="-12511" custLinFactNeighborY="1565">
        <dgm:presLayoutVars>
          <dgm:chMax val="0"/>
          <dgm:chPref val="0"/>
        </dgm:presLayoutVars>
      </dgm:prSet>
      <dgm:spPr/>
    </dgm:pt>
  </dgm:ptLst>
  <dgm:cxnLst>
    <dgm:cxn modelId="{C9A8CF0E-3DB9-4836-B2B6-E7B330857A00}" type="presOf" srcId="{0939CD3E-FEE2-44EE-8FB7-A388F57643C8}" destId="{CFD29587-CDCE-4D24-83FD-246D5DB01C1B}" srcOrd="0" destOrd="0" presId="urn:microsoft.com/office/officeart/2005/8/layout/matrix1"/>
    <dgm:cxn modelId="{71D4F514-C9C0-4021-B920-DE3471E7B4AE}" type="presOf" srcId="{425BCC8A-91C5-4059-B1E4-012752123720}" destId="{0C01F48A-FB98-4E67-BE7A-540F5B6C5DCA}" srcOrd="1" destOrd="0" presId="urn:microsoft.com/office/officeart/2005/8/layout/matrix1"/>
    <dgm:cxn modelId="{E4A62D33-E6CA-43A5-9D29-C947C17B1259}" type="presOf" srcId="{425BCC8A-91C5-4059-B1E4-012752123720}" destId="{D05BF445-239F-4A06-93F2-FD53BD53FC35}" srcOrd="0" destOrd="0" presId="urn:microsoft.com/office/officeart/2005/8/layout/matrix1"/>
    <dgm:cxn modelId="{9072A337-CD28-439A-88A6-E36B06E9D346}" type="presOf" srcId="{93A1F1BF-0EC3-4C00-A6A8-45822D770FE1}" destId="{F87675CF-2A86-4378-9F30-6FDCF4F7A538}" srcOrd="0" destOrd="0" presId="urn:microsoft.com/office/officeart/2005/8/layout/matrix1"/>
    <dgm:cxn modelId="{6DA0583A-DEFD-410A-B69B-81D2658015A2}" type="presOf" srcId="{0939CD3E-FEE2-44EE-8FB7-A388F57643C8}" destId="{32F6DBEC-33A5-4044-9A28-A03743C063A7}" srcOrd="1" destOrd="0" presId="urn:microsoft.com/office/officeart/2005/8/layout/matrix1"/>
    <dgm:cxn modelId="{F3DACC5D-7244-4593-BC89-E642C3CDF33A}" srcId="{B5FBB440-E88B-43FA-BE2A-DB0CFA79DE43}" destId="{425BCC8A-91C5-4059-B1E4-012752123720}" srcOrd="2" destOrd="0" parTransId="{C986AB69-C0F8-4455-ABB7-B288BC04963F}" sibTransId="{A501350C-CD9D-4DF6-93C1-2DEBEA7AA839}"/>
    <dgm:cxn modelId="{241CED64-A706-4EF8-AEE6-A70ACD4043FD}" srcId="{828B558B-2302-43C7-96C8-B2D5A5F7CE2E}" destId="{B5FBB440-E88B-43FA-BE2A-DB0CFA79DE43}" srcOrd="0" destOrd="0" parTransId="{0FF935B3-8C88-451F-8A16-D70617E30A0B}" sibTransId="{D4994120-2B17-42DA-B306-34F8F24FBB29}"/>
    <dgm:cxn modelId="{3FB30767-2473-4D9B-9355-E29A936CA3CD}" type="presOf" srcId="{B5FBB440-E88B-43FA-BE2A-DB0CFA79DE43}" destId="{2C6ECC2A-2F6D-42E0-A5D8-C39625CF790C}" srcOrd="0" destOrd="0" presId="urn:microsoft.com/office/officeart/2005/8/layout/matrix1"/>
    <dgm:cxn modelId="{C1F0ED71-9AA1-470D-B5F5-C8D2746C865D}" srcId="{B5FBB440-E88B-43FA-BE2A-DB0CFA79DE43}" destId="{0939CD3E-FEE2-44EE-8FB7-A388F57643C8}" srcOrd="1" destOrd="0" parTransId="{27EA3DFE-4F4B-4180-9004-56331F3E8908}" sibTransId="{5E8E0947-64BD-4AC5-8A6B-A505B9D8B961}"/>
    <dgm:cxn modelId="{B31A6C74-762F-420C-A3CB-82E4ECF21D64}" type="presOf" srcId="{692AF0D2-C4C9-4346-B6C1-5A830DA8AE85}" destId="{6413B053-A787-4F5F-88C4-8C3D5C0F6F08}" srcOrd="0" destOrd="0" presId="urn:microsoft.com/office/officeart/2005/8/layout/matrix1"/>
    <dgm:cxn modelId="{13AE9A7C-AD0F-44BF-A4FC-841475083845}" srcId="{B5FBB440-E88B-43FA-BE2A-DB0CFA79DE43}" destId="{93A1F1BF-0EC3-4C00-A6A8-45822D770FE1}" srcOrd="3" destOrd="0" parTransId="{9DCB0F42-E380-49FF-969F-0F66FE4A5793}" sibTransId="{20582570-F719-416A-AF31-4EB0D842886D}"/>
    <dgm:cxn modelId="{89F190CD-5CEA-40CB-B99A-447DDBE608C5}" type="presOf" srcId="{93A1F1BF-0EC3-4C00-A6A8-45822D770FE1}" destId="{07966381-7B0D-4316-9979-1E4676886B27}" srcOrd="1" destOrd="0" presId="urn:microsoft.com/office/officeart/2005/8/layout/matrix1"/>
    <dgm:cxn modelId="{C548C4E8-9636-45BD-8B86-2F42BAF0291E}" type="presOf" srcId="{692AF0D2-C4C9-4346-B6C1-5A830DA8AE85}" destId="{EC97E296-C623-4C7C-BBE1-B857E9F202F3}" srcOrd="1" destOrd="0" presId="urn:microsoft.com/office/officeart/2005/8/layout/matrix1"/>
    <dgm:cxn modelId="{42347FF7-74CA-4B9D-9634-AAEA3C38F52A}" type="presOf" srcId="{828B558B-2302-43C7-96C8-B2D5A5F7CE2E}" destId="{03855BBC-B22C-410E-8577-B727F9341EFC}" srcOrd="0" destOrd="0" presId="urn:microsoft.com/office/officeart/2005/8/layout/matrix1"/>
    <dgm:cxn modelId="{C711A7FF-A512-48CC-9B3B-F04AA57C3722}" srcId="{B5FBB440-E88B-43FA-BE2A-DB0CFA79DE43}" destId="{692AF0D2-C4C9-4346-B6C1-5A830DA8AE85}" srcOrd="0" destOrd="0" parTransId="{E2E098D1-FAF5-48C0-8982-0600662C483D}" sibTransId="{CDC63AF9-D80C-447B-9270-E0CCE2914BF1}"/>
    <dgm:cxn modelId="{F48A90C8-D77C-4452-BC1E-047B5CA18E0B}" type="presParOf" srcId="{03855BBC-B22C-410E-8577-B727F9341EFC}" destId="{CEC18124-30DE-4222-859D-D904E378C1A8}" srcOrd="0" destOrd="0" presId="urn:microsoft.com/office/officeart/2005/8/layout/matrix1"/>
    <dgm:cxn modelId="{9A6FCF14-8A67-4E27-B4EF-457B5457F861}" type="presParOf" srcId="{CEC18124-30DE-4222-859D-D904E378C1A8}" destId="{6413B053-A787-4F5F-88C4-8C3D5C0F6F08}" srcOrd="0" destOrd="0" presId="urn:microsoft.com/office/officeart/2005/8/layout/matrix1"/>
    <dgm:cxn modelId="{C70384B7-3977-4C00-A789-C361DED82342}" type="presParOf" srcId="{CEC18124-30DE-4222-859D-D904E378C1A8}" destId="{EC97E296-C623-4C7C-BBE1-B857E9F202F3}" srcOrd="1" destOrd="0" presId="urn:microsoft.com/office/officeart/2005/8/layout/matrix1"/>
    <dgm:cxn modelId="{BE40DAA6-7865-4334-AB15-175C92800330}" type="presParOf" srcId="{CEC18124-30DE-4222-859D-D904E378C1A8}" destId="{CFD29587-CDCE-4D24-83FD-246D5DB01C1B}" srcOrd="2" destOrd="0" presId="urn:microsoft.com/office/officeart/2005/8/layout/matrix1"/>
    <dgm:cxn modelId="{62AFBEA8-10BE-4B6A-9DEE-B26D42CC3F11}" type="presParOf" srcId="{CEC18124-30DE-4222-859D-D904E378C1A8}" destId="{32F6DBEC-33A5-4044-9A28-A03743C063A7}" srcOrd="3" destOrd="0" presId="urn:microsoft.com/office/officeart/2005/8/layout/matrix1"/>
    <dgm:cxn modelId="{AC8D4D1D-8022-4A3D-946E-1AC897737555}" type="presParOf" srcId="{CEC18124-30DE-4222-859D-D904E378C1A8}" destId="{D05BF445-239F-4A06-93F2-FD53BD53FC35}" srcOrd="4" destOrd="0" presId="urn:microsoft.com/office/officeart/2005/8/layout/matrix1"/>
    <dgm:cxn modelId="{00638022-E1DD-4DEE-A03C-6AA763B3AFC2}" type="presParOf" srcId="{CEC18124-30DE-4222-859D-D904E378C1A8}" destId="{0C01F48A-FB98-4E67-BE7A-540F5B6C5DCA}" srcOrd="5" destOrd="0" presId="urn:microsoft.com/office/officeart/2005/8/layout/matrix1"/>
    <dgm:cxn modelId="{7273574F-5595-4671-BD8E-5378F1357622}" type="presParOf" srcId="{CEC18124-30DE-4222-859D-D904E378C1A8}" destId="{F87675CF-2A86-4378-9F30-6FDCF4F7A538}" srcOrd="6" destOrd="0" presId="urn:microsoft.com/office/officeart/2005/8/layout/matrix1"/>
    <dgm:cxn modelId="{A6EEC3E6-2F07-4A4E-98F9-49F23EA774A5}" type="presParOf" srcId="{CEC18124-30DE-4222-859D-D904E378C1A8}" destId="{07966381-7B0D-4316-9979-1E4676886B27}" srcOrd="7" destOrd="0" presId="urn:microsoft.com/office/officeart/2005/8/layout/matrix1"/>
    <dgm:cxn modelId="{0292A33F-B0B1-4240-B6A3-37439B5FCDC9}" type="presParOf" srcId="{03855BBC-B22C-410E-8577-B727F9341EFC}" destId="{2C6ECC2A-2F6D-42E0-A5D8-C39625CF790C}" srcOrd="1" destOrd="0" presId="urn:microsoft.com/office/officeart/2005/8/layout/matrix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13B053-A787-4F5F-88C4-8C3D5C0F6F08}">
      <dsp:nvSpPr>
        <dsp:cNvPr id="0" name=""/>
        <dsp:cNvSpPr/>
      </dsp:nvSpPr>
      <dsp:spPr>
        <a:xfrm rot="16200000">
          <a:off x="459076" y="-448257"/>
          <a:ext cx="2126327" cy="3057842"/>
        </a:xfrm>
        <a:prstGeom prst="round1Rect">
          <a:avLst/>
        </a:prstGeom>
        <a:solidFill>
          <a:srgbClr val="003DA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4696" tIns="234696" rIns="234696" bIns="234696" numCol="1" spcCol="1270" anchor="ctr" anchorCtr="0">
          <a:noAutofit/>
        </a:bodyPr>
        <a:lstStyle/>
        <a:p>
          <a:pPr marL="0" lvl="0" indent="0" algn="ctr" defTabSz="1466850">
            <a:lnSpc>
              <a:spcPct val="90000"/>
            </a:lnSpc>
            <a:spcBef>
              <a:spcPct val="0"/>
            </a:spcBef>
            <a:spcAft>
              <a:spcPct val="35000"/>
            </a:spcAft>
            <a:buNone/>
          </a:pPr>
          <a:endParaRPr lang="en-GB" sz="3300" b="1" kern="1200" dirty="0">
            <a:latin typeface="Century Gothic" panose="020B0502020202020204" pitchFamily="34" charset="0"/>
          </a:endParaRPr>
        </a:p>
        <a:p>
          <a:pPr marL="0" lvl="0" indent="0" algn="ctr" defTabSz="1466850">
            <a:lnSpc>
              <a:spcPct val="90000"/>
            </a:lnSpc>
            <a:spcBef>
              <a:spcPct val="0"/>
            </a:spcBef>
            <a:spcAft>
              <a:spcPct val="35000"/>
            </a:spcAft>
            <a:buNone/>
          </a:pPr>
          <a:endParaRPr lang="en-GB" sz="3300" kern="1200" dirty="0"/>
        </a:p>
      </dsp:txBody>
      <dsp:txXfrm rot="5400000">
        <a:off x="-6681" y="17500"/>
        <a:ext cx="3057842" cy="1594745"/>
      </dsp:txXfrm>
    </dsp:sp>
    <dsp:sp modelId="{CFD29587-CDCE-4D24-83FD-246D5DB01C1B}">
      <dsp:nvSpPr>
        <dsp:cNvPr id="0" name=""/>
        <dsp:cNvSpPr/>
      </dsp:nvSpPr>
      <dsp:spPr>
        <a:xfrm>
          <a:off x="2869678" y="21518"/>
          <a:ext cx="3041452" cy="2126327"/>
        </a:xfrm>
        <a:prstGeom prst="round1Rect">
          <a:avLst/>
        </a:prstGeom>
        <a:solidFill>
          <a:srgbClr val="58B7B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endParaRPr lang="en-GB" sz="1100" kern="1200" dirty="0">
            <a:latin typeface="Century Gothic" panose="020B0502020202020204" pitchFamily="34" charset="0"/>
          </a:endParaRPr>
        </a:p>
      </dsp:txBody>
      <dsp:txXfrm>
        <a:off x="2869678" y="21518"/>
        <a:ext cx="3041452" cy="1594745"/>
      </dsp:txXfrm>
    </dsp:sp>
    <dsp:sp modelId="{D05BF445-239F-4A06-93F2-FD53BD53FC35}">
      <dsp:nvSpPr>
        <dsp:cNvPr id="0" name=""/>
        <dsp:cNvSpPr/>
      </dsp:nvSpPr>
      <dsp:spPr>
        <a:xfrm rot="10800000">
          <a:off x="-6681" y="2126327"/>
          <a:ext cx="3057842" cy="2126327"/>
        </a:xfrm>
        <a:prstGeom prst="round1Rect">
          <a:avLst/>
        </a:prstGeom>
        <a:solidFill>
          <a:srgbClr val="3DB5E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4696" tIns="234696" rIns="234696" bIns="234696" numCol="1" spcCol="1270" anchor="ctr" anchorCtr="0">
          <a:noAutofit/>
        </a:bodyPr>
        <a:lstStyle/>
        <a:p>
          <a:pPr marL="0" lvl="0" indent="0" algn="ctr" defTabSz="1466850">
            <a:lnSpc>
              <a:spcPct val="90000"/>
            </a:lnSpc>
            <a:spcBef>
              <a:spcPct val="0"/>
            </a:spcBef>
            <a:spcAft>
              <a:spcPct val="35000"/>
            </a:spcAft>
            <a:buNone/>
          </a:pPr>
          <a:endParaRPr lang="en-GB" sz="3300" kern="1200" dirty="0">
            <a:latin typeface="Century Gothic" panose="020B0502020202020204" pitchFamily="34" charset="0"/>
          </a:endParaRPr>
        </a:p>
        <a:p>
          <a:pPr marL="0" lvl="0" indent="0" algn="l" defTabSz="1466850">
            <a:lnSpc>
              <a:spcPct val="90000"/>
            </a:lnSpc>
            <a:spcBef>
              <a:spcPct val="0"/>
            </a:spcBef>
            <a:spcAft>
              <a:spcPct val="35000"/>
            </a:spcAft>
            <a:buNone/>
          </a:pPr>
          <a:endParaRPr lang="en-GB" sz="3300" kern="1200" dirty="0">
            <a:latin typeface="Century Gothic" panose="020B0502020202020204" pitchFamily="34" charset="0"/>
          </a:endParaRPr>
        </a:p>
      </dsp:txBody>
      <dsp:txXfrm rot="10800000">
        <a:off x="-6681" y="2657909"/>
        <a:ext cx="3057842" cy="1594745"/>
      </dsp:txXfrm>
    </dsp:sp>
    <dsp:sp modelId="{F87675CF-2A86-4378-9F30-6FDCF4F7A538}">
      <dsp:nvSpPr>
        <dsp:cNvPr id="0" name=""/>
        <dsp:cNvSpPr/>
      </dsp:nvSpPr>
      <dsp:spPr>
        <a:xfrm rot="5400000">
          <a:off x="3314305" y="1647207"/>
          <a:ext cx="2126327" cy="3084568"/>
        </a:xfrm>
        <a:prstGeom prst="round1Rect">
          <a:avLst/>
        </a:prstGeom>
        <a:solidFill>
          <a:srgbClr val="9828B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4696" tIns="234696" rIns="234696" bIns="234696" numCol="1" spcCol="1270" anchor="ctr" anchorCtr="0">
          <a:noAutofit/>
        </a:bodyPr>
        <a:lstStyle/>
        <a:p>
          <a:pPr marL="0" lvl="0" indent="0" algn="ctr" defTabSz="1466850">
            <a:lnSpc>
              <a:spcPct val="90000"/>
            </a:lnSpc>
            <a:spcBef>
              <a:spcPct val="0"/>
            </a:spcBef>
            <a:spcAft>
              <a:spcPct val="35000"/>
            </a:spcAft>
            <a:buNone/>
          </a:pPr>
          <a:endParaRPr lang="en-GB" sz="3300" kern="1200" dirty="0"/>
        </a:p>
      </dsp:txBody>
      <dsp:txXfrm rot="-5400000">
        <a:off x="2835185" y="2657909"/>
        <a:ext cx="3084568" cy="1594745"/>
      </dsp:txXfrm>
    </dsp:sp>
    <dsp:sp modelId="{2C6ECC2A-2F6D-42E0-A5D8-C39625CF790C}">
      <dsp:nvSpPr>
        <dsp:cNvPr id="0" name=""/>
        <dsp:cNvSpPr/>
      </dsp:nvSpPr>
      <dsp:spPr>
        <a:xfrm>
          <a:off x="2121647" y="1808101"/>
          <a:ext cx="1413310" cy="669729"/>
        </a:xfrm>
        <a:prstGeom prst="roundRect">
          <a:avLst/>
        </a:prstGeom>
        <a:solidFill>
          <a:srgbClr val="D1D0CE"/>
        </a:solidFill>
        <a:ln w="28575"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dirty="0">
              <a:latin typeface="Century Gothic" panose="020B0502020202020204" pitchFamily="34" charset="0"/>
            </a:rPr>
            <a:t>Organisational culture</a:t>
          </a:r>
        </a:p>
      </dsp:txBody>
      <dsp:txXfrm>
        <a:off x="2154340" y="1840794"/>
        <a:ext cx="1347924" cy="604343"/>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E2841"/>
      </a:dk2>
      <a:lt2>
        <a:srgbClr val="E8E8E8"/>
      </a:lt2>
      <a:accent1>
        <a:srgbClr val="003DA7"/>
      </a:accent1>
      <a:accent2>
        <a:srgbClr val="FF9F19"/>
      </a:accent2>
      <a:accent3>
        <a:srgbClr val="3DB5E6"/>
      </a:accent3>
      <a:accent4>
        <a:srgbClr val="58B7B3"/>
      </a:accent4>
      <a:accent5>
        <a:srgbClr val="9E28B5"/>
      </a:accent5>
      <a:accent6>
        <a:srgbClr val="71D54C"/>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083DC1AFDB4B40AB52F25235D54F0F" ma:contentTypeVersion="18" ma:contentTypeDescription="Create a new document." ma:contentTypeScope="" ma:versionID="e56f33cd6f20cb59001f587a9659a962">
  <xsd:schema xmlns:xsd="http://www.w3.org/2001/XMLSchema" xmlns:xs="http://www.w3.org/2001/XMLSchema" xmlns:p="http://schemas.microsoft.com/office/2006/metadata/properties" xmlns:ns1="http://schemas.microsoft.com/sharepoint/v3" xmlns:ns2="bc91c963-5e64-4c33-a1dd-6ccdeb60f9b0" xmlns:ns3="f80ce777-2cf9-4f9a-92e4-151e752c5f35" targetNamespace="http://schemas.microsoft.com/office/2006/metadata/properties" ma:root="true" ma:fieldsID="9e349f3c5e76370e3a3ded36c1525c29" ns1:_="" ns2:_="" ns3:_="">
    <xsd:import namespace="http://schemas.microsoft.com/sharepoint/v3"/>
    <xsd:import namespace="bc91c963-5e64-4c33-a1dd-6ccdeb60f9b0"/>
    <xsd:import namespace="f80ce777-2cf9-4f9a-92e4-151e752c5f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91c963-5e64-4c33-a1dd-6ccdeb60f9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d05545-b86c-4f8f-a142-086a5e60f7e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0ce777-2cf9-4f9a-92e4-151e752c5f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f348deb-a227-463c-acc3-3d4c6d49e941}" ma:internalName="TaxCatchAll" ma:showField="CatchAllData" ma:web="f80ce777-2cf9-4f9a-92e4-151e752c5f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c91c963-5e64-4c33-a1dd-6ccdeb60f9b0">
      <Terms xmlns="http://schemas.microsoft.com/office/infopath/2007/PartnerControls"/>
    </lcf76f155ced4ddcb4097134ff3c332f>
    <TaxCatchAll xmlns="f80ce777-2cf9-4f9a-92e4-151e752c5f35" xsi:nil="true"/>
  </documentManagement>
</p:properties>
</file>

<file path=customXml/itemProps1.xml><?xml version="1.0" encoding="utf-8"?>
<ds:datastoreItem xmlns:ds="http://schemas.openxmlformats.org/officeDocument/2006/customXml" ds:itemID="{18FE0155-6A5F-41B7-891F-92E7D15DAD26}">
  <ds:schemaRefs>
    <ds:schemaRef ds:uri="http://schemas.microsoft.com/sharepoint/v3/contenttype/forms"/>
  </ds:schemaRefs>
</ds:datastoreItem>
</file>

<file path=customXml/itemProps2.xml><?xml version="1.0" encoding="utf-8"?>
<ds:datastoreItem xmlns:ds="http://schemas.openxmlformats.org/officeDocument/2006/customXml" ds:itemID="{940C82F3-6E2A-45DE-AAA3-FB3198CB0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91c963-5e64-4c33-a1dd-6ccdeb60f9b0"/>
    <ds:schemaRef ds:uri="f80ce777-2cf9-4f9a-92e4-151e752c5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B962A4-62B3-4F3D-A5D5-247B993FB012}">
  <ds:schemaRefs>
    <ds:schemaRef ds:uri="http://schemas.openxmlformats.org/officeDocument/2006/bibliography"/>
  </ds:schemaRefs>
</ds:datastoreItem>
</file>

<file path=customXml/itemProps4.xml><?xml version="1.0" encoding="utf-8"?>
<ds:datastoreItem xmlns:ds="http://schemas.openxmlformats.org/officeDocument/2006/customXml" ds:itemID="{F2591A93-E8F3-4F05-867D-847B74518E71}">
  <ds:schemaRefs>
    <ds:schemaRef ds:uri="http://purl.org/dc/elements/1.1/"/>
    <ds:schemaRef ds:uri="http://schemas.microsoft.com/office/2006/documentManagement/types"/>
    <ds:schemaRef ds:uri="bc91c963-5e64-4c33-a1dd-6ccdeb60f9b0"/>
    <ds:schemaRef ds:uri="http://www.w3.org/XML/1998/namespace"/>
    <ds:schemaRef ds:uri="http://purl.org/dc/dcmitype/"/>
    <ds:schemaRef ds:uri="http://purl.org/dc/terms/"/>
    <ds:schemaRef ds:uri="f80ce777-2cf9-4f9a-92e4-151e752c5f35"/>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2606</Words>
  <Characters>14860</Characters>
  <Application>Microsoft Office Word</Application>
  <DocSecurity>0</DocSecurity>
  <Lines>123</Lines>
  <Paragraphs>34</Paragraphs>
  <ScaleCrop>false</ScaleCrop>
  <Company>NHS Dorset</Company>
  <LinksUpToDate>false</LinksUpToDate>
  <CharactersWithSpaces>17432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Ruston, Sam (NHS Dorset)</dc:creator>
  <cp:keywords/>
  <dc:description/>
  <cp:lastModifiedBy>Ruston, Sam (NHS Dorset)</cp:lastModifiedBy>
  <cp:revision>2</cp:revision>
  <dcterms:created xsi:type="dcterms:W3CDTF">2025-07-16T15:09:00Z</dcterms:created>
  <dcterms:modified xsi:type="dcterms:W3CDTF">2025-07-16T15:09:00Z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0x0101006D083DC1AFDB4B40AB52F25235D54F0F</vt:lpwstr>
  </property>
  <property fmtid="{D5CDD505-2E9C-101B-9397-08002B2CF9AE}" pid="3" name="MediaServiceImageTags">
    <vt:lpwstr/>
  </property>
</Properties>
</file>