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0F3C" w14:textId="77777777" w:rsidR="00762874" w:rsidRPr="007124D7" w:rsidRDefault="00762874" w:rsidP="00762874">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343A3A87" w14:textId="77777777" w:rsidR="00762874" w:rsidRPr="007124D7" w:rsidRDefault="00762874" w:rsidP="00762874">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96A2F8" wp14:editId="75F70198">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B508D8" w14:textId="77777777" w:rsidR="00762874" w:rsidRPr="00A850AE" w:rsidRDefault="00762874" w:rsidP="00762874">
                            <w:pPr>
                              <w:rPr>
                                <w:rFonts w:ascii="Verdana" w:hAnsi="Verdana"/>
                              </w:rPr>
                            </w:pPr>
                            <w:r w:rsidRPr="00577582">
                              <w:rPr>
                                <w:rFonts w:ascii="Verdana" w:hAnsi="Verdana"/>
                                <w:highlight w:val="yellow"/>
                              </w:rPr>
                              <w:t>Insert practice header or print to practice headed paper, or type address details below.</w:t>
                            </w:r>
                          </w:p>
                          <w:p w14:paraId="3E2145C6" w14:textId="77777777" w:rsidR="00762874" w:rsidRPr="00A850AE" w:rsidRDefault="00762874" w:rsidP="00762874">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6A2F8"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6AB508D8" w14:textId="77777777" w:rsidR="00762874" w:rsidRPr="00A850AE" w:rsidRDefault="00762874" w:rsidP="00762874">
                      <w:pPr>
                        <w:rPr>
                          <w:rFonts w:ascii="Verdana" w:hAnsi="Verdana"/>
                        </w:rPr>
                      </w:pPr>
                      <w:r w:rsidRPr="00577582">
                        <w:rPr>
                          <w:rFonts w:ascii="Verdana" w:hAnsi="Verdana"/>
                          <w:highlight w:val="yellow"/>
                        </w:rPr>
                        <w:t>Insert practice header or print to practice headed paper, or type address details below.</w:t>
                      </w:r>
                    </w:p>
                    <w:p w14:paraId="3E2145C6" w14:textId="77777777" w:rsidR="00762874" w:rsidRPr="00A850AE" w:rsidRDefault="00762874" w:rsidP="00762874">
                      <w:pPr>
                        <w:rPr>
                          <w:rFonts w:ascii="Verdana" w:hAnsi="Verdana"/>
                        </w:rPr>
                      </w:pPr>
                    </w:p>
                  </w:txbxContent>
                </v:textbox>
                <w10:wrap type="through"/>
              </v:shape>
            </w:pict>
          </mc:Fallback>
        </mc:AlternateContent>
      </w:r>
    </w:p>
    <w:p w14:paraId="38E41CB1" w14:textId="77777777" w:rsidR="00762874" w:rsidRPr="007124D7" w:rsidRDefault="00762874" w:rsidP="00762874">
      <w:pPr>
        <w:spacing w:before="120" w:after="120" w:line="288" w:lineRule="auto"/>
        <w:jc w:val="right"/>
        <w:rPr>
          <w:rFonts w:ascii="Arial" w:hAnsi="Arial" w:cs="Arial"/>
          <w:sz w:val="24"/>
          <w:szCs w:val="24"/>
        </w:rPr>
      </w:pPr>
    </w:p>
    <w:p w14:paraId="222D8F5D" w14:textId="77777777" w:rsidR="00762874" w:rsidRPr="007124D7" w:rsidRDefault="00762874" w:rsidP="00762874">
      <w:pPr>
        <w:spacing w:before="120" w:after="120" w:line="288" w:lineRule="auto"/>
        <w:jc w:val="right"/>
        <w:rPr>
          <w:rFonts w:ascii="Arial" w:hAnsi="Arial" w:cs="Arial"/>
          <w:sz w:val="24"/>
          <w:szCs w:val="24"/>
        </w:rPr>
      </w:pPr>
    </w:p>
    <w:p w14:paraId="48E1AD30" w14:textId="77777777" w:rsidR="00762874" w:rsidRPr="007124D7" w:rsidRDefault="00762874" w:rsidP="00762874">
      <w:pPr>
        <w:spacing w:before="120" w:after="120" w:line="288" w:lineRule="auto"/>
        <w:jc w:val="right"/>
        <w:rPr>
          <w:rFonts w:ascii="Arial" w:hAnsi="Arial" w:cs="Arial"/>
          <w:sz w:val="24"/>
          <w:szCs w:val="24"/>
        </w:rPr>
      </w:pPr>
    </w:p>
    <w:p w14:paraId="14BDF271"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0A9105"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[Address]</w:t>
      </w:r>
    </w:p>
    <w:p w14:paraId="6E6A60F4"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02165F50"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[Fax]</w:t>
      </w:r>
    </w:p>
    <w:p w14:paraId="2F533E7B"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[Email]</w:t>
      </w:r>
    </w:p>
    <w:p w14:paraId="2790B3ED" w14:textId="77777777" w:rsidR="00762874" w:rsidRPr="00A34208" w:rsidRDefault="00762874" w:rsidP="00762874">
      <w:pPr>
        <w:spacing w:before="120" w:after="120" w:line="288" w:lineRule="auto"/>
        <w:jc w:val="right"/>
        <w:rPr>
          <w:rFonts w:ascii="Arial" w:hAnsi="Arial" w:cs="Arial"/>
          <w:highlight w:val="yellow"/>
        </w:rPr>
      </w:pPr>
    </w:p>
    <w:p w14:paraId="75536143"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[Date]</w:t>
      </w:r>
    </w:p>
    <w:p w14:paraId="1AC74333" w14:textId="77777777" w:rsidR="00762874" w:rsidRPr="00A34208" w:rsidRDefault="00762874" w:rsidP="00762874">
      <w:pPr>
        <w:spacing w:before="120" w:after="120" w:line="288" w:lineRule="auto"/>
        <w:rPr>
          <w:rFonts w:ascii="Arial" w:hAnsi="Arial" w:cs="Arial"/>
          <w:highlight w:val="yellow"/>
        </w:rPr>
      </w:pPr>
    </w:p>
    <w:p w14:paraId="6969B8BE" w14:textId="77777777" w:rsidR="00762874" w:rsidRPr="00A34208" w:rsidRDefault="00762874" w:rsidP="00762874">
      <w:pPr>
        <w:spacing w:before="120" w:after="120" w:line="288" w:lineRule="auto"/>
        <w:rPr>
          <w:rFonts w:ascii="Arial" w:hAnsi="Arial" w:cs="Arial"/>
          <w:highlight w:val="yellow"/>
        </w:rPr>
      </w:pPr>
      <w:r w:rsidRPr="00A34208">
        <w:rPr>
          <w:rFonts w:ascii="Arial" w:hAnsi="Arial" w:cs="Arial"/>
          <w:highlight w:val="yellow"/>
        </w:rPr>
        <w:t>[Title_Initial_Surname]</w:t>
      </w:r>
    </w:p>
    <w:p w14:paraId="17E13A3A" w14:textId="77777777" w:rsidR="00762874" w:rsidRPr="00A34208" w:rsidRDefault="00762874" w:rsidP="00762874">
      <w:pPr>
        <w:spacing w:before="120" w:after="120" w:line="288" w:lineRule="auto"/>
        <w:rPr>
          <w:rFonts w:ascii="Arial" w:hAnsi="Arial" w:cs="Arial"/>
          <w:highlight w:val="yellow"/>
        </w:rPr>
      </w:pPr>
      <w:r w:rsidRPr="00A34208">
        <w:rPr>
          <w:rFonts w:ascii="Arial" w:hAnsi="Arial" w:cs="Arial"/>
          <w:highlight w:val="yellow"/>
        </w:rPr>
        <w:t>[Patient Address Block]</w:t>
      </w:r>
    </w:p>
    <w:p w14:paraId="36837772" w14:textId="77777777" w:rsidR="00762874" w:rsidRPr="00A34208" w:rsidRDefault="00762874" w:rsidP="00762874">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6C8A28FA" w14:textId="2E87CEAB" w:rsidR="00762874" w:rsidRDefault="00762874" w:rsidP="00762874">
      <w:pPr>
        <w:spacing w:before="120" w:after="120" w:line="288" w:lineRule="auto"/>
        <w:rPr>
          <w:rFonts w:ascii="Arial" w:hAnsi="Arial" w:cs="Arial"/>
        </w:rPr>
      </w:pPr>
      <w:r w:rsidRPr="00A34208">
        <w:rPr>
          <w:rFonts w:ascii="Arial" w:hAnsi="Arial" w:cs="Arial"/>
        </w:rPr>
        <w:t>.</w:t>
      </w:r>
    </w:p>
    <w:p w14:paraId="6B8A22B2" w14:textId="2B1041E0" w:rsidR="00654EE7" w:rsidRDefault="00372A42" w:rsidP="001B21B9">
      <w:pPr>
        <w:spacing w:before="120" w:after="120" w:line="288" w:lineRule="auto"/>
        <w:rPr>
          <w:rFonts w:ascii="Arial" w:hAnsi="Arial" w:cs="Arial"/>
        </w:rPr>
      </w:pPr>
      <w:r>
        <w:rPr>
          <w:rFonts w:ascii="Arial" w:hAnsi="Arial" w:cs="Arial"/>
        </w:rPr>
        <w:t xml:space="preserve">NHS Dorset </w:t>
      </w:r>
      <w:r w:rsidR="00B97711">
        <w:rPr>
          <w:rFonts w:ascii="Arial" w:hAnsi="Arial" w:cs="Arial"/>
        </w:rPr>
        <w:t xml:space="preserve">have asked all GP teams </w:t>
      </w:r>
      <w:r w:rsidR="000D4C53">
        <w:rPr>
          <w:rFonts w:ascii="Arial" w:hAnsi="Arial" w:cs="Arial"/>
        </w:rPr>
        <w:t>to review prescribing of</w:t>
      </w:r>
      <w:r w:rsidR="00762874" w:rsidRPr="00A34208">
        <w:rPr>
          <w:rFonts w:ascii="Arial" w:hAnsi="Arial" w:cs="Arial"/>
        </w:rPr>
        <w:t xml:space="preserve"> </w:t>
      </w:r>
      <w:r w:rsidR="00762874">
        <w:rPr>
          <w:rFonts w:ascii="Arial" w:hAnsi="Arial" w:cs="Arial"/>
        </w:rPr>
        <w:t>gluten free prescribin</w:t>
      </w:r>
      <w:r w:rsidR="00BE7BAB">
        <w:rPr>
          <w:rFonts w:ascii="Arial" w:hAnsi="Arial" w:cs="Arial"/>
        </w:rPr>
        <w:t xml:space="preserve">g bread and/or flour mixes. </w:t>
      </w:r>
      <w:r w:rsidR="000D4C53">
        <w:rPr>
          <w:rFonts w:ascii="Arial" w:hAnsi="Arial" w:cs="Arial"/>
        </w:rPr>
        <w:t xml:space="preserve">These can </w:t>
      </w:r>
      <w:r w:rsidR="00267B7B">
        <w:rPr>
          <w:rFonts w:ascii="Arial" w:hAnsi="Arial" w:cs="Arial"/>
        </w:rPr>
        <w:t xml:space="preserve">only be issued for patients diagnosed by their doctors as </w:t>
      </w:r>
      <w:r w:rsidR="00654EE7" w:rsidRPr="001B21B9">
        <w:rPr>
          <w:rFonts w:ascii="Arial" w:hAnsi="Arial" w:cs="Arial"/>
        </w:rPr>
        <w:t>suffering from established gluten-sensitive enteropathies, including dermatitis herpetiformas and coeliac disease.</w:t>
      </w:r>
    </w:p>
    <w:p w14:paraId="7276C7B3" w14:textId="3D2408D4" w:rsidR="00BD4970" w:rsidRPr="00BD4970" w:rsidRDefault="001B21B9" w:rsidP="00BD4970">
      <w:pPr>
        <w:rPr>
          <w:rFonts w:ascii="Arial" w:hAnsi="Arial" w:cs="Arial"/>
        </w:rPr>
      </w:pPr>
      <w:r>
        <w:rPr>
          <w:rFonts w:ascii="Arial" w:hAnsi="Arial" w:cs="Arial"/>
        </w:rPr>
        <w:t xml:space="preserve">Your records </w:t>
      </w:r>
      <w:r w:rsidR="00503BFD">
        <w:rPr>
          <w:rFonts w:ascii="Arial" w:hAnsi="Arial" w:cs="Arial"/>
        </w:rPr>
        <w:t xml:space="preserve">do not show such </w:t>
      </w:r>
      <w:r w:rsidR="00D46618">
        <w:rPr>
          <w:rFonts w:ascii="Arial" w:hAnsi="Arial" w:cs="Arial"/>
        </w:rPr>
        <w:t xml:space="preserve">a </w:t>
      </w:r>
      <w:r w:rsidR="00503BFD">
        <w:rPr>
          <w:rFonts w:ascii="Arial" w:hAnsi="Arial" w:cs="Arial"/>
        </w:rPr>
        <w:t>diagno</w:t>
      </w:r>
      <w:r w:rsidR="00D46618">
        <w:rPr>
          <w:rFonts w:ascii="Arial" w:hAnsi="Arial" w:cs="Arial"/>
        </w:rPr>
        <w:t>sis</w:t>
      </w:r>
      <w:r w:rsidR="00503BFD">
        <w:rPr>
          <w:rFonts w:ascii="Arial" w:hAnsi="Arial" w:cs="Arial"/>
        </w:rPr>
        <w:t xml:space="preserve"> and hence your prescription </w:t>
      </w:r>
      <w:r w:rsidR="00E74F30">
        <w:rPr>
          <w:rFonts w:ascii="Arial" w:hAnsi="Arial" w:cs="Arial"/>
        </w:rPr>
        <w:t xml:space="preserve">for these items has been stopped. </w:t>
      </w:r>
      <w:r w:rsidR="00BD4970" w:rsidRPr="00BD4970">
        <w:rPr>
          <w:rFonts w:ascii="Arial" w:hAnsi="Arial" w:cs="Arial"/>
        </w:rPr>
        <w:t>If you would like to continue with these products, NHS Dorset recommend that they are purchased. If you would like to discuss this change further, please contact the surgery.</w:t>
      </w:r>
    </w:p>
    <w:p w14:paraId="1AADA742" w14:textId="77777777" w:rsidR="00762874" w:rsidRPr="00A34208" w:rsidRDefault="00762874" w:rsidP="00762874">
      <w:pPr>
        <w:spacing w:before="120" w:after="120" w:line="288" w:lineRule="auto"/>
        <w:rPr>
          <w:rFonts w:ascii="Arial" w:hAnsi="Arial" w:cs="Arial"/>
        </w:rPr>
      </w:pPr>
      <w:r w:rsidRPr="00A34208">
        <w:rPr>
          <w:rFonts w:ascii="Arial" w:hAnsi="Arial" w:cs="Arial"/>
        </w:rPr>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0"/>
      </w:tblGrid>
      <w:tr w:rsidR="00762874" w:rsidRPr="00A34208" w14:paraId="1B8CAF5E" w14:textId="77777777" w:rsidTr="00A72483">
        <w:tc>
          <w:tcPr>
            <w:tcW w:w="4621" w:type="dxa"/>
            <w:shd w:val="clear" w:color="auto" w:fill="F2F2F2"/>
            <w:vAlign w:val="center"/>
          </w:tcPr>
          <w:p w14:paraId="12F64F31" w14:textId="77777777" w:rsidR="00762874" w:rsidRPr="00A34208" w:rsidRDefault="00762874" w:rsidP="00A72483">
            <w:pPr>
              <w:spacing w:before="120" w:after="120" w:line="288" w:lineRule="auto"/>
              <w:rPr>
                <w:rFonts w:ascii="Arial" w:hAnsi="Arial" w:cs="Arial"/>
                <w:b/>
              </w:rPr>
            </w:pPr>
            <w:r w:rsidRPr="00A34208">
              <w:rPr>
                <w:rFonts w:ascii="Arial" w:hAnsi="Arial" w:cs="Arial"/>
                <w:b/>
              </w:rPr>
              <w:t xml:space="preserve">GP/Nurse/Pharmacist </w:t>
            </w:r>
            <w:r w:rsidRPr="00A34208">
              <w:rPr>
                <w:rFonts w:ascii="Arial" w:hAnsi="Arial" w:cs="Arial"/>
                <w:highlight w:val="yellow"/>
              </w:rPr>
              <w:t>[delete as applicable]</w:t>
            </w:r>
          </w:p>
        </w:tc>
        <w:tc>
          <w:tcPr>
            <w:tcW w:w="4621" w:type="dxa"/>
            <w:shd w:val="clear" w:color="auto" w:fill="auto"/>
            <w:vAlign w:val="center"/>
          </w:tcPr>
          <w:p w14:paraId="0E48D7D5" w14:textId="77777777" w:rsidR="00762874" w:rsidRPr="00A34208" w:rsidRDefault="00762874" w:rsidP="00A72483">
            <w:pPr>
              <w:spacing w:before="120" w:after="120" w:line="288" w:lineRule="auto"/>
              <w:rPr>
                <w:rFonts w:ascii="Arial" w:hAnsi="Arial" w:cs="Arial"/>
              </w:rPr>
            </w:pPr>
            <w:r w:rsidRPr="00A34208">
              <w:rPr>
                <w:rFonts w:ascii="Arial" w:hAnsi="Arial" w:cs="Arial"/>
              </w:rPr>
              <w:t>[Add number]</w:t>
            </w:r>
          </w:p>
        </w:tc>
      </w:tr>
    </w:tbl>
    <w:p w14:paraId="7F306A55" w14:textId="77777777" w:rsidR="00762874" w:rsidRPr="00A34208" w:rsidRDefault="00762874" w:rsidP="00762874">
      <w:pPr>
        <w:spacing w:before="120" w:after="120" w:line="288" w:lineRule="auto"/>
        <w:rPr>
          <w:rFonts w:ascii="Arial" w:hAnsi="Arial" w:cs="Arial"/>
        </w:rPr>
      </w:pPr>
    </w:p>
    <w:p w14:paraId="7F6C4020" w14:textId="77777777" w:rsidR="00762874" w:rsidRPr="00A34208" w:rsidRDefault="00762874" w:rsidP="00762874">
      <w:pPr>
        <w:spacing w:before="120" w:after="120" w:line="288" w:lineRule="auto"/>
        <w:rPr>
          <w:rFonts w:ascii="Arial" w:hAnsi="Arial" w:cs="Arial"/>
        </w:rPr>
      </w:pPr>
      <w:r w:rsidRPr="00A34208">
        <w:rPr>
          <w:rFonts w:ascii="Arial" w:hAnsi="Arial" w:cs="Arial"/>
        </w:rPr>
        <w:t>Yours sincerely</w:t>
      </w:r>
    </w:p>
    <w:p w14:paraId="76E51890" w14:textId="77777777" w:rsidR="00762874" w:rsidRDefault="00762874" w:rsidP="00762874">
      <w:pPr>
        <w:spacing w:before="120" w:after="120" w:line="288" w:lineRule="auto"/>
        <w:rPr>
          <w:rFonts w:ascii="Arial" w:hAnsi="Arial" w:cs="Arial"/>
        </w:rPr>
      </w:pPr>
    </w:p>
    <w:p w14:paraId="4DEC3FC7" w14:textId="77777777" w:rsidR="00762874" w:rsidRPr="00A34208" w:rsidRDefault="00762874" w:rsidP="00762874">
      <w:pPr>
        <w:spacing w:before="120" w:after="120" w:line="288" w:lineRule="auto"/>
        <w:rPr>
          <w:rFonts w:ascii="Arial" w:hAnsi="Arial" w:cs="Arial"/>
        </w:rPr>
      </w:pPr>
    </w:p>
    <w:p w14:paraId="7B578BAF" w14:textId="77777777" w:rsidR="00762874" w:rsidRPr="00A34208" w:rsidRDefault="00762874" w:rsidP="00762874">
      <w:pPr>
        <w:spacing w:before="120" w:after="120" w:line="288" w:lineRule="auto"/>
        <w:rPr>
          <w:rFonts w:ascii="Arial" w:hAnsi="Arial" w:cs="Arial"/>
        </w:rPr>
      </w:pPr>
      <w:r w:rsidRPr="00A34208">
        <w:rPr>
          <w:rFonts w:ascii="Arial" w:hAnsi="Arial" w:cs="Arial"/>
        </w:rPr>
        <w:lastRenderedPageBreak/>
        <w:t xml:space="preserve">Dr </w:t>
      </w:r>
      <w:r w:rsidRPr="00A34208">
        <w:rPr>
          <w:rFonts w:ascii="Arial" w:hAnsi="Arial" w:cs="Arial"/>
          <w:highlight w:val="yellow"/>
        </w:rPr>
        <w:t>[insert name]</w:t>
      </w:r>
      <w:r w:rsidRPr="00A34208">
        <w:rPr>
          <w:rFonts w:ascii="Arial" w:hAnsi="Arial" w:cs="Arial"/>
        </w:rPr>
        <w:t xml:space="preserve"> and partners</w:t>
      </w:r>
    </w:p>
    <w:p w14:paraId="0B0D0245" w14:textId="77777777" w:rsidR="006A0259" w:rsidRDefault="006A0259"/>
    <w:sectPr w:rsidR="006A0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74"/>
    <w:rsid w:val="000D4C53"/>
    <w:rsid w:val="001B21B9"/>
    <w:rsid w:val="00267B7B"/>
    <w:rsid w:val="00372A42"/>
    <w:rsid w:val="00503BFD"/>
    <w:rsid w:val="00654EE7"/>
    <w:rsid w:val="00697111"/>
    <w:rsid w:val="006A0259"/>
    <w:rsid w:val="00762874"/>
    <w:rsid w:val="008969C3"/>
    <w:rsid w:val="00B97711"/>
    <w:rsid w:val="00BD4970"/>
    <w:rsid w:val="00BE7BAB"/>
    <w:rsid w:val="00D46618"/>
    <w:rsid w:val="00E0748A"/>
    <w:rsid w:val="00E74F30"/>
    <w:rsid w:val="00F93718"/>
    <w:rsid w:val="00FA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42E4"/>
  <w15:chartTrackingRefBased/>
  <w15:docId w15:val="{EB931919-BBA4-4D21-85D1-B60F9887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5047D-79FD-45DF-ADEA-55368E656F44}">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2.xml><?xml version="1.0" encoding="utf-8"?>
<ds:datastoreItem xmlns:ds="http://schemas.openxmlformats.org/officeDocument/2006/customXml" ds:itemID="{E0C3DABA-731A-4627-95CE-39864881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F39BC-7AC9-4CBE-9BED-FE5FE3FFA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Kimberley (NHS Dorset)</dc:creator>
  <cp:keywords/>
  <dc:description/>
  <cp:lastModifiedBy>Lyons, Tracy (NHS Dorset)</cp:lastModifiedBy>
  <cp:revision>15</cp:revision>
  <dcterms:created xsi:type="dcterms:W3CDTF">2023-03-22T11:49:00Z</dcterms:created>
  <dcterms:modified xsi:type="dcterms:W3CDTF">2023-03-24T14:19:00Z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