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B2B9" w14:textId="1FA1FDA8" w:rsidR="000B7737" w:rsidRPr="007124D7" w:rsidRDefault="000B7737" w:rsidP="000D23C2">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0C132419" w14:textId="77777777" w:rsidR="000B7737" w:rsidRPr="007124D7" w:rsidRDefault="00EF0893" w:rsidP="000D23C2">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0044BF54" wp14:editId="686CA2CD">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AE6F89" w14:textId="77777777" w:rsidR="000D23C2" w:rsidRPr="00A850AE" w:rsidRDefault="000D23C2" w:rsidP="000B7737">
                            <w:pPr>
                              <w:rPr>
                                <w:rFonts w:ascii="Verdana" w:hAnsi="Verdana"/>
                              </w:rPr>
                            </w:pPr>
                            <w:r w:rsidRPr="00577582">
                              <w:rPr>
                                <w:rFonts w:ascii="Verdana" w:hAnsi="Verdana"/>
                                <w:highlight w:val="yellow"/>
                              </w:rPr>
                              <w:t>Insert practice header or print to practice headed paper, or type address details below.</w:t>
                            </w:r>
                          </w:p>
                          <w:p w14:paraId="00F9B390" w14:textId="77777777" w:rsidR="000D23C2" w:rsidRPr="00A850AE" w:rsidRDefault="000D23C2" w:rsidP="000B7737">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4BF54"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2AAE6F89" w14:textId="77777777" w:rsidR="000D23C2" w:rsidRPr="00A850AE" w:rsidRDefault="000D23C2" w:rsidP="000B7737">
                      <w:pPr>
                        <w:rPr>
                          <w:rFonts w:ascii="Verdana" w:hAnsi="Verdana"/>
                        </w:rPr>
                      </w:pPr>
                      <w:r w:rsidRPr="00577582">
                        <w:rPr>
                          <w:rFonts w:ascii="Verdana" w:hAnsi="Verdana"/>
                          <w:highlight w:val="yellow"/>
                        </w:rPr>
                        <w:t>Insert practice header or print to practice headed paper, or type address details below.</w:t>
                      </w:r>
                    </w:p>
                    <w:p w14:paraId="00F9B390" w14:textId="77777777" w:rsidR="000D23C2" w:rsidRPr="00A850AE" w:rsidRDefault="000D23C2" w:rsidP="000B7737">
                      <w:pPr>
                        <w:rPr>
                          <w:rFonts w:ascii="Verdana" w:hAnsi="Verdana"/>
                        </w:rPr>
                      </w:pPr>
                    </w:p>
                  </w:txbxContent>
                </v:textbox>
                <w10:wrap type="through"/>
              </v:shape>
            </w:pict>
          </mc:Fallback>
        </mc:AlternateContent>
      </w:r>
    </w:p>
    <w:p w14:paraId="555C9219" w14:textId="77777777" w:rsidR="000B7737" w:rsidRPr="007124D7" w:rsidRDefault="000B7737" w:rsidP="000D23C2">
      <w:pPr>
        <w:spacing w:before="120" w:after="120" w:line="288" w:lineRule="auto"/>
        <w:jc w:val="right"/>
        <w:rPr>
          <w:rFonts w:ascii="Arial" w:hAnsi="Arial" w:cs="Arial"/>
          <w:sz w:val="24"/>
          <w:szCs w:val="24"/>
        </w:rPr>
      </w:pPr>
    </w:p>
    <w:p w14:paraId="5B5D99B4" w14:textId="77777777" w:rsidR="000B7737" w:rsidRPr="007124D7" w:rsidRDefault="000B7737" w:rsidP="000D23C2">
      <w:pPr>
        <w:spacing w:before="120" w:after="120" w:line="288" w:lineRule="auto"/>
        <w:jc w:val="right"/>
        <w:rPr>
          <w:rFonts w:ascii="Arial" w:hAnsi="Arial" w:cs="Arial"/>
          <w:sz w:val="24"/>
          <w:szCs w:val="24"/>
        </w:rPr>
      </w:pPr>
    </w:p>
    <w:p w14:paraId="30DE7951" w14:textId="77777777" w:rsidR="000B7737" w:rsidRPr="007124D7" w:rsidRDefault="000B7737" w:rsidP="000D23C2">
      <w:pPr>
        <w:spacing w:before="120" w:after="120" w:line="288" w:lineRule="auto"/>
        <w:jc w:val="right"/>
        <w:rPr>
          <w:rFonts w:ascii="Arial" w:hAnsi="Arial" w:cs="Arial"/>
          <w:sz w:val="24"/>
          <w:szCs w:val="24"/>
        </w:rPr>
      </w:pPr>
    </w:p>
    <w:p w14:paraId="09234146"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288BCAFC"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[Address]</w:t>
      </w:r>
    </w:p>
    <w:p w14:paraId="15F6F400"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DFB5E4B"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[Fax]</w:t>
      </w:r>
    </w:p>
    <w:p w14:paraId="6F5D4939"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[Email]</w:t>
      </w:r>
    </w:p>
    <w:p w14:paraId="68CEF1B6" w14:textId="77777777" w:rsidR="007A163E" w:rsidRPr="00A34208" w:rsidRDefault="007A163E" w:rsidP="000D23C2">
      <w:pPr>
        <w:spacing w:before="120" w:after="120" w:line="288" w:lineRule="auto"/>
        <w:jc w:val="right"/>
        <w:rPr>
          <w:rFonts w:ascii="Arial" w:hAnsi="Arial" w:cs="Arial"/>
          <w:highlight w:val="yellow"/>
        </w:rPr>
      </w:pPr>
    </w:p>
    <w:p w14:paraId="661BC36F"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[Date]</w:t>
      </w:r>
    </w:p>
    <w:p w14:paraId="52255DE1" w14:textId="77777777" w:rsidR="006F661D" w:rsidRPr="00A34208" w:rsidRDefault="006F661D" w:rsidP="000D23C2">
      <w:pPr>
        <w:spacing w:before="120" w:after="120" w:line="288" w:lineRule="auto"/>
        <w:rPr>
          <w:rFonts w:ascii="Arial" w:hAnsi="Arial" w:cs="Arial"/>
          <w:highlight w:val="yellow"/>
        </w:rPr>
      </w:pPr>
    </w:p>
    <w:p w14:paraId="7E8F516F" w14:textId="77777777" w:rsidR="00FE2B6D" w:rsidRPr="00A34208" w:rsidRDefault="00FE2B6D" w:rsidP="000D23C2">
      <w:pPr>
        <w:spacing w:before="120" w:after="120" w:line="288" w:lineRule="auto"/>
        <w:rPr>
          <w:rFonts w:ascii="Arial" w:hAnsi="Arial" w:cs="Arial"/>
          <w:highlight w:val="yellow"/>
        </w:rPr>
      </w:pPr>
      <w:r w:rsidRPr="00A34208">
        <w:rPr>
          <w:rFonts w:ascii="Arial" w:hAnsi="Arial" w:cs="Arial"/>
          <w:highlight w:val="yellow"/>
        </w:rPr>
        <w:t>[Title_Initial_Surname]</w:t>
      </w:r>
    </w:p>
    <w:p w14:paraId="5B340137" w14:textId="77777777" w:rsidR="00FE2B6D" w:rsidRPr="00A34208" w:rsidRDefault="00FE2B6D" w:rsidP="000D23C2">
      <w:pPr>
        <w:spacing w:before="120" w:after="120" w:line="288" w:lineRule="auto"/>
        <w:rPr>
          <w:rFonts w:ascii="Arial" w:hAnsi="Arial" w:cs="Arial"/>
          <w:highlight w:val="yellow"/>
        </w:rPr>
      </w:pPr>
      <w:r w:rsidRPr="00A34208">
        <w:rPr>
          <w:rFonts w:ascii="Arial" w:hAnsi="Arial" w:cs="Arial"/>
          <w:highlight w:val="yellow"/>
        </w:rPr>
        <w:t>[Patient Address Block]</w:t>
      </w:r>
    </w:p>
    <w:p w14:paraId="751F786A" w14:textId="77777777" w:rsidR="00FE2B6D" w:rsidRPr="00A34208" w:rsidRDefault="00FE2B6D" w:rsidP="000D23C2">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72795D2C" w14:textId="7BBA723F" w:rsidR="007124D7" w:rsidRDefault="00276C2F" w:rsidP="000D23C2">
      <w:pPr>
        <w:spacing w:before="120" w:after="120" w:line="288" w:lineRule="auto"/>
        <w:rPr>
          <w:rFonts w:ascii="Arial" w:hAnsi="Arial" w:cs="Arial"/>
        </w:rPr>
      </w:pPr>
      <w:r w:rsidRPr="00A34208">
        <w:rPr>
          <w:rFonts w:ascii="Arial" w:hAnsi="Arial" w:cs="Arial"/>
        </w:rPr>
        <w:t xml:space="preserve">This practice constantly reviews repeat prescriptions to make sure that our patients get the most effective treatment, which </w:t>
      </w:r>
      <w:r w:rsidR="00A34208">
        <w:rPr>
          <w:rFonts w:ascii="Arial" w:hAnsi="Arial" w:cs="Arial"/>
        </w:rPr>
        <w:t xml:space="preserve">in turn </w:t>
      </w:r>
      <w:r w:rsidRPr="00A34208">
        <w:rPr>
          <w:rFonts w:ascii="Arial" w:hAnsi="Arial" w:cs="Arial"/>
        </w:rPr>
        <w:t>provides good value for the NHS without affecting their quality of care.</w:t>
      </w:r>
    </w:p>
    <w:p w14:paraId="34F861CA" w14:textId="585A8118" w:rsidR="00276C2F" w:rsidRPr="00A34208" w:rsidRDefault="00276C2F" w:rsidP="000D23C2">
      <w:pPr>
        <w:spacing w:before="120" w:after="120" w:line="288" w:lineRule="auto"/>
        <w:rPr>
          <w:rFonts w:ascii="Arial" w:hAnsi="Arial" w:cs="Arial"/>
        </w:rPr>
      </w:pPr>
      <w:r w:rsidRPr="00A34208">
        <w:rPr>
          <w:rFonts w:ascii="Arial" w:hAnsi="Arial" w:cs="Arial"/>
        </w:rPr>
        <w:t xml:space="preserve">We are currently reviewing the medicines we use to treat ulcerative colitis and Crohn’s disease, particularly </w:t>
      </w:r>
      <w:r w:rsidR="000D23C2">
        <w:rPr>
          <w:rFonts w:ascii="Arial" w:hAnsi="Arial" w:cs="Arial"/>
        </w:rPr>
        <w:t>m</w:t>
      </w:r>
      <w:r w:rsidRPr="00A34208">
        <w:rPr>
          <w:rFonts w:ascii="Arial" w:hAnsi="Arial" w:cs="Arial"/>
        </w:rPr>
        <w:t xml:space="preserve">esalazine </w:t>
      </w:r>
      <w:r w:rsidR="001956B9" w:rsidRPr="00A34208">
        <w:rPr>
          <w:rFonts w:ascii="Arial" w:hAnsi="Arial" w:cs="Arial"/>
        </w:rPr>
        <w:t>modified release (</w:t>
      </w:r>
      <w:r w:rsidRPr="00A34208">
        <w:rPr>
          <w:rFonts w:ascii="Arial" w:hAnsi="Arial" w:cs="Arial"/>
        </w:rPr>
        <w:t>MR</w:t>
      </w:r>
      <w:r w:rsidR="001956B9" w:rsidRPr="00A34208">
        <w:rPr>
          <w:rFonts w:ascii="Arial" w:hAnsi="Arial" w:cs="Arial"/>
        </w:rPr>
        <w:t>)</w:t>
      </w:r>
      <w:r w:rsidRPr="00A34208">
        <w:rPr>
          <w:rFonts w:ascii="Arial" w:hAnsi="Arial" w:cs="Arial"/>
        </w:rPr>
        <w:t xml:space="preserve"> tablets.</w:t>
      </w:r>
    </w:p>
    <w:p w14:paraId="4489020A" w14:textId="087497C9" w:rsidR="00276C2F" w:rsidRPr="00A34208" w:rsidRDefault="00D17145" w:rsidP="000D23C2">
      <w:pPr>
        <w:spacing w:before="120" w:after="120" w:line="288" w:lineRule="auto"/>
        <w:rPr>
          <w:rFonts w:ascii="Arial" w:hAnsi="Arial" w:cs="Arial"/>
        </w:rPr>
      </w:pPr>
      <w:r w:rsidRPr="00A34208">
        <w:rPr>
          <w:rFonts w:ascii="Arial" w:hAnsi="Arial" w:cs="Arial"/>
          <w:bCs/>
        </w:rPr>
        <w:t xml:space="preserve">We have decided to use Octasa MR as our preferred brand of </w:t>
      </w:r>
      <w:r w:rsidR="000D23C2">
        <w:rPr>
          <w:rFonts w:ascii="Arial" w:hAnsi="Arial" w:cs="Arial"/>
        </w:rPr>
        <w:t>m</w:t>
      </w:r>
      <w:r w:rsidRPr="00A34208">
        <w:rPr>
          <w:rFonts w:ascii="Arial" w:hAnsi="Arial" w:cs="Arial"/>
        </w:rPr>
        <w:t xml:space="preserve">esalazine </w:t>
      </w:r>
      <w:r w:rsidR="004F17AB">
        <w:rPr>
          <w:rFonts w:ascii="Arial" w:hAnsi="Arial" w:cs="Arial"/>
        </w:rPr>
        <w:t>modified release tablets</w:t>
      </w:r>
      <w:r w:rsidR="004F17AB" w:rsidRPr="004F17AB">
        <w:rPr>
          <w:rFonts w:ascii="Arial" w:hAnsi="Arial" w:cs="Arial"/>
        </w:rPr>
        <w:t>.</w:t>
      </w:r>
      <w:r w:rsidRPr="00A34208">
        <w:rPr>
          <w:rFonts w:ascii="Arial" w:hAnsi="Arial" w:cs="Arial"/>
        </w:rPr>
        <w:t xml:space="preserve"> </w:t>
      </w:r>
      <w:r w:rsidR="00276C2F" w:rsidRPr="004F17AB">
        <w:rPr>
          <w:rFonts w:ascii="Arial" w:hAnsi="Arial" w:cs="Arial"/>
        </w:rPr>
        <w:t xml:space="preserve">Octasa MR is as effective as the mesalazine you are taking now and </w:t>
      </w:r>
      <w:r w:rsidR="0082114F" w:rsidRPr="004F17AB">
        <w:rPr>
          <w:rFonts w:ascii="Arial" w:hAnsi="Arial" w:cs="Arial"/>
        </w:rPr>
        <w:t>is more cost effective</w:t>
      </w:r>
      <w:r w:rsidR="00276C2F" w:rsidRPr="00A34208">
        <w:rPr>
          <w:rFonts w:ascii="Arial" w:hAnsi="Arial" w:cs="Arial"/>
        </w:rPr>
        <w:t xml:space="preserve">. It is the same strength and is taken at the same dose. This choice is supported by </w:t>
      </w:r>
      <w:r w:rsidR="00DE4CD8">
        <w:rPr>
          <w:rFonts w:ascii="Arial" w:hAnsi="Arial" w:cs="Arial"/>
        </w:rPr>
        <w:t>NHS</w:t>
      </w:r>
      <w:r w:rsidR="00276C2F" w:rsidRPr="00A34208">
        <w:rPr>
          <w:rFonts w:ascii="Arial" w:hAnsi="Arial" w:cs="Arial"/>
        </w:rPr>
        <w:t xml:space="preserve"> </w:t>
      </w:r>
      <w:r w:rsidR="001A3206">
        <w:rPr>
          <w:rFonts w:ascii="Arial" w:hAnsi="Arial" w:cs="Arial"/>
        </w:rPr>
        <w:t>Dorset</w:t>
      </w:r>
      <w:r w:rsidR="00276C2F" w:rsidRPr="00A34208">
        <w:rPr>
          <w:rFonts w:ascii="Arial" w:hAnsi="Arial" w:cs="Arial"/>
        </w:rPr>
        <w:t xml:space="preserve"> and </w:t>
      </w:r>
      <w:r w:rsidR="00D8429B">
        <w:rPr>
          <w:rFonts w:ascii="Arial" w:hAnsi="Arial" w:cs="Arial"/>
        </w:rPr>
        <w:t>supersedes</w:t>
      </w:r>
      <w:r w:rsidR="00895FDA">
        <w:rPr>
          <w:rFonts w:ascii="Arial" w:hAnsi="Arial" w:cs="Arial"/>
        </w:rPr>
        <w:t xml:space="preserve"> any </w:t>
      </w:r>
      <w:r w:rsidR="00243052">
        <w:rPr>
          <w:rFonts w:ascii="Arial" w:hAnsi="Arial" w:cs="Arial"/>
        </w:rPr>
        <w:t>prescription</w:t>
      </w:r>
      <w:r w:rsidR="00895FDA">
        <w:rPr>
          <w:rFonts w:ascii="Arial" w:hAnsi="Arial" w:cs="Arial"/>
        </w:rPr>
        <w:t xml:space="preserve"> you may have previously </w:t>
      </w:r>
      <w:r w:rsidR="00243052">
        <w:rPr>
          <w:rFonts w:ascii="Arial" w:hAnsi="Arial" w:cs="Arial"/>
        </w:rPr>
        <w:t>r</w:t>
      </w:r>
      <w:r w:rsidR="00895FDA">
        <w:rPr>
          <w:rFonts w:ascii="Arial" w:hAnsi="Arial" w:cs="Arial"/>
        </w:rPr>
        <w:t>eceived.</w:t>
      </w:r>
    </w:p>
    <w:p w14:paraId="31F54ECD" w14:textId="4667B544" w:rsidR="007124D7" w:rsidRPr="00A34208" w:rsidRDefault="00276C2F" w:rsidP="000D23C2">
      <w:pPr>
        <w:spacing w:before="120" w:after="120" w:line="288" w:lineRule="auto"/>
        <w:rPr>
          <w:rFonts w:ascii="Arial" w:hAnsi="Arial" w:cs="Arial"/>
        </w:rPr>
      </w:pPr>
      <w:r w:rsidRPr="00A34208">
        <w:rPr>
          <w:rFonts w:ascii="Arial" w:hAnsi="Arial" w:cs="Arial"/>
        </w:rPr>
        <w:t xml:space="preserve">We do not expect you to </w:t>
      </w:r>
      <w:r w:rsidR="000C2797">
        <w:rPr>
          <w:rFonts w:ascii="Arial" w:hAnsi="Arial" w:cs="Arial"/>
        </w:rPr>
        <w:t>experience</w:t>
      </w:r>
      <w:r w:rsidRPr="00A34208">
        <w:rPr>
          <w:rFonts w:ascii="Arial" w:hAnsi="Arial" w:cs="Arial"/>
        </w:rPr>
        <w:t xml:space="preserve"> any </w:t>
      </w:r>
      <w:r w:rsidR="000C2797">
        <w:rPr>
          <w:rFonts w:ascii="Arial" w:hAnsi="Arial" w:cs="Arial"/>
        </w:rPr>
        <w:t xml:space="preserve">change in </w:t>
      </w:r>
      <w:r w:rsidR="004B4571">
        <w:rPr>
          <w:rFonts w:ascii="Arial" w:hAnsi="Arial" w:cs="Arial"/>
        </w:rPr>
        <w:t>symptom</w:t>
      </w:r>
      <w:r w:rsidR="00053176">
        <w:rPr>
          <w:rFonts w:ascii="Arial" w:hAnsi="Arial" w:cs="Arial"/>
        </w:rPr>
        <w:t xml:space="preserve"> control</w:t>
      </w:r>
      <w:r w:rsidR="004B4571">
        <w:rPr>
          <w:rFonts w:ascii="Arial" w:hAnsi="Arial" w:cs="Arial"/>
        </w:rPr>
        <w:t xml:space="preserve"> or any </w:t>
      </w:r>
      <w:r w:rsidRPr="00A34208">
        <w:rPr>
          <w:rFonts w:ascii="Arial" w:hAnsi="Arial" w:cs="Arial"/>
        </w:rPr>
        <w:t>side</w:t>
      </w:r>
      <w:r w:rsidR="004B4571">
        <w:rPr>
          <w:rFonts w:ascii="Arial" w:hAnsi="Arial" w:cs="Arial"/>
        </w:rPr>
        <w:t>-</w:t>
      </w:r>
      <w:r w:rsidRPr="00A34208">
        <w:rPr>
          <w:rFonts w:ascii="Arial" w:hAnsi="Arial" w:cs="Arial"/>
        </w:rPr>
        <w:t>effects</w:t>
      </w:r>
      <w:r w:rsidR="004B4571">
        <w:rPr>
          <w:rFonts w:ascii="Arial" w:hAnsi="Arial" w:cs="Arial"/>
        </w:rPr>
        <w:t xml:space="preserve"> as a </w:t>
      </w:r>
      <w:r w:rsidR="004B4571" w:rsidRPr="0004304A">
        <w:rPr>
          <w:rFonts w:ascii="Arial" w:hAnsi="Arial" w:cs="Arial"/>
        </w:rPr>
        <w:t>result of</w:t>
      </w:r>
      <w:r w:rsidRPr="00A34208">
        <w:rPr>
          <w:rFonts w:ascii="Arial" w:hAnsi="Arial" w:cs="Arial"/>
        </w:rPr>
        <w:t xml:space="preserve"> this change </w:t>
      </w:r>
      <w:r w:rsidR="004B4571" w:rsidRPr="0004304A">
        <w:rPr>
          <w:rFonts w:ascii="Arial" w:hAnsi="Arial" w:cs="Arial"/>
        </w:rPr>
        <w:t xml:space="preserve">but </w:t>
      </w:r>
      <w:r w:rsidRPr="00A34208">
        <w:rPr>
          <w:rFonts w:ascii="Arial" w:hAnsi="Arial" w:cs="Arial"/>
        </w:rPr>
        <w:t>please contact your GP/Nurse/</w:t>
      </w:r>
      <w:r w:rsidR="001956B9" w:rsidRPr="00A34208">
        <w:rPr>
          <w:rFonts w:ascii="Arial" w:hAnsi="Arial" w:cs="Arial"/>
        </w:rPr>
        <w:t>Pharmacist</w:t>
      </w:r>
      <w:r w:rsidR="0004304A" w:rsidRPr="0004304A">
        <w:rPr>
          <w:rFonts w:ascii="Arial" w:hAnsi="Arial" w:cs="Arial"/>
        </w:rPr>
        <w:t xml:space="preserve"> if you have any questions or concerns</w:t>
      </w:r>
      <w:r w:rsidR="001956B9" w:rsidRPr="00A3420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0"/>
      </w:tblGrid>
      <w:tr w:rsidR="00FE2B6D" w:rsidRPr="00A34208" w14:paraId="38222331" w14:textId="77777777" w:rsidTr="00A63B49">
        <w:tc>
          <w:tcPr>
            <w:tcW w:w="4621" w:type="dxa"/>
            <w:shd w:val="clear" w:color="auto" w:fill="F2F2F2"/>
            <w:vAlign w:val="center"/>
          </w:tcPr>
          <w:p w14:paraId="2ADCCE9D" w14:textId="77777777" w:rsidR="00FE2B6D" w:rsidRPr="00A34208" w:rsidRDefault="00FE2B6D" w:rsidP="000D23C2">
            <w:pPr>
              <w:spacing w:before="120" w:after="120" w:line="288" w:lineRule="auto"/>
              <w:rPr>
                <w:rFonts w:ascii="Arial" w:hAnsi="Arial" w:cs="Arial"/>
                <w:b/>
              </w:rPr>
            </w:pPr>
            <w:r w:rsidRPr="00A34208">
              <w:rPr>
                <w:rFonts w:ascii="Arial" w:hAnsi="Arial" w:cs="Arial"/>
                <w:b/>
              </w:rPr>
              <w:t xml:space="preserve">GP/Nurse/Pharmacist </w:t>
            </w:r>
            <w:r w:rsidRPr="00A34208">
              <w:rPr>
                <w:rFonts w:ascii="Arial" w:hAnsi="Arial" w:cs="Arial"/>
                <w:highlight w:val="yellow"/>
              </w:rPr>
              <w:t>[delete as applicable]</w:t>
            </w:r>
          </w:p>
        </w:tc>
        <w:tc>
          <w:tcPr>
            <w:tcW w:w="4621" w:type="dxa"/>
            <w:shd w:val="clear" w:color="auto" w:fill="auto"/>
            <w:vAlign w:val="center"/>
          </w:tcPr>
          <w:p w14:paraId="73EF2317" w14:textId="77777777" w:rsidR="00FE2B6D" w:rsidRPr="00A34208" w:rsidRDefault="00FE2B6D" w:rsidP="000D23C2">
            <w:pPr>
              <w:spacing w:before="120" w:after="120" w:line="288" w:lineRule="auto"/>
              <w:rPr>
                <w:rFonts w:ascii="Arial" w:hAnsi="Arial" w:cs="Arial"/>
              </w:rPr>
            </w:pPr>
            <w:r w:rsidRPr="00A34208">
              <w:rPr>
                <w:rFonts w:ascii="Arial" w:hAnsi="Arial" w:cs="Arial"/>
              </w:rPr>
              <w:t>[Add number]</w:t>
            </w:r>
          </w:p>
        </w:tc>
      </w:tr>
    </w:tbl>
    <w:p w14:paraId="10ACCFC4" w14:textId="77777777" w:rsidR="00FE2B6D" w:rsidRPr="00A34208" w:rsidRDefault="00FE2B6D" w:rsidP="000D23C2">
      <w:pPr>
        <w:spacing w:before="120" w:after="120" w:line="288" w:lineRule="auto"/>
        <w:rPr>
          <w:rFonts w:ascii="Arial" w:hAnsi="Arial" w:cs="Arial"/>
        </w:rPr>
      </w:pPr>
    </w:p>
    <w:p w14:paraId="5862F5F0" w14:textId="059412E4" w:rsidR="007124D7" w:rsidRPr="00A34208" w:rsidRDefault="00FE2B6D" w:rsidP="000D23C2">
      <w:pPr>
        <w:spacing w:before="120" w:after="120" w:line="288" w:lineRule="auto"/>
        <w:rPr>
          <w:rFonts w:ascii="Arial" w:hAnsi="Arial" w:cs="Arial"/>
        </w:rPr>
      </w:pPr>
      <w:r w:rsidRPr="00A34208">
        <w:rPr>
          <w:rFonts w:ascii="Arial" w:hAnsi="Arial" w:cs="Arial"/>
        </w:rPr>
        <w:t>Yours sincerely</w:t>
      </w:r>
    </w:p>
    <w:p w14:paraId="2720FFE5" w14:textId="77777777" w:rsidR="007124D7" w:rsidRDefault="007124D7" w:rsidP="000D23C2">
      <w:pPr>
        <w:spacing w:before="120" w:after="120" w:line="288" w:lineRule="auto"/>
        <w:rPr>
          <w:rFonts w:ascii="Arial" w:hAnsi="Arial" w:cs="Arial"/>
        </w:rPr>
      </w:pPr>
    </w:p>
    <w:p w14:paraId="25782CC0" w14:textId="77777777" w:rsidR="000D23C2" w:rsidRPr="00A34208" w:rsidRDefault="000D23C2" w:rsidP="000D23C2">
      <w:pPr>
        <w:spacing w:before="120" w:after="120" w:line="288" w:lineRule="auto"/>
        <w:rPr>
          <w:rFonts w:ascii="Arial" w:hAnsi="Arial" w:cs="Arial"/>
        </w:rPr>
      </w:pPr>
    </w:p>
    <w:p w14:paraId="3805CD22" w14:textId="77777777" w:rsidR="00781C4A" w:rsidRPr="00A34208" w:rsidRDefault="00FE2B6D" w:rsidP="000D23C2">
      <w:pPr>
        <w:spacing w:before="120" w:after="120" w:line="288" w:lineRule="auto"/>
        <w:rPr>
          <w:rFonts w:ascii="Arial" w:hAnsi="Arial" w:cs="Arial"/>
        </w:rPr>
      </w:pPr>
      <w:r w:rsidRPr="00A34208">
        <w:rPr>
          <w:rFonts w:ascii="Arial" w:hAnsi="Arial" w:cs="Arial"/>
        </w:rPr>
        <w:t xml:space="preserve">Dr </w:t>
      </w:r>
      <w:r w:rsidRPr="00A34208">
        <w:rPr>
          <w:rFonts w:ascii="Arial" w:hAnsi="Arial" w:cs="Arial"/>
          <w:highlight w:val="yellow"/>
        </w:rPr>
        <w:t>[insert name]</w:t>
      </w:r>
      <w:r w:rsidRPr="00A34208">
        <w:rPr>
          <w:rFonts w:ascii="Arial" w:hAnsi="Arial" w:cs="Arial"/>
        </w:rPr>
        <w:t xml:space="preserve"> and partners</w:t>
      </w:r>
    </w:p>
    <w:p w14:paraId="502A4277" w14:textId="77777777" w:rsidR="007124D7" w:rsidRPr="007124D7" w:rsidRDefault="007124D7" w:rsidP="000D23C2">
      <w:pPr>
        <w:spacing w:before="120" w:after="120" w:line="288" w:lineRule="auto"/>
        <w:rPr>
          <w:rFonts w:ascii="Arial" w:hAnsi="Arial" w:cs="Arial"/>
          <w:sz w:val="24"/>
          <w:szCs w:val="24"/>
        </w:rPr>
      </w:pPr>
      <w:r w:rsidRPr="00A34208">
        <w:rPr>
          <w:rFonts w:ascii="Arial" w:hAnsi="Arial" w:cs="Arial"/>
        </w:rPr>
        <w:t xml:space="preserve">More information and support is available from: </w:t>
      </w:r>
      <w:hyperlink r:id="rId11" w:history="1">
        <w:r w:rsidRPr="00A34208">
          <w:rPr>
            <w:rStyle w:val="Hyperlink"/>
            <w:rFonts w:ascii="Arial" w:hAnsi="Arial" w:cs="Arial"/>
          </w:rPr>
          <w:t>https://www.crohnsandcolitis.org.uk/</w:t>
        </w:r>
      </w:hyperlink>
      <w:r w:rsidRPr="007124D7">
        <w:rPr>
          <w:rFonts w:ascii="Arial" w:hAnsi="Arial" w:cs="Arial"/>
          <w:sz w:val="24"/>
          <w:szCs w:val="24"/>
        </w:rPr>
        <w:t xml:space="preserve"> </w:t>
      </w:r>
    </w:p>
    <w:sectPr w:rsidR="007124D7" w:rsidRPr="007124D7" w:rsidSect="000D23C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2532" w14:textId="77777777" w:rsidR="00D70D11" w:rsidRDefault="00D70D11" w:rsidP="00246A8C">
      <w:pPr>
        <w:spacing w:after="0" w:line="240" w:lineRule="auto"/>
      </w:pPr>
      <w:r>
        <w:separator/>
      </w:r>
    </w:p>
  </w:endnote>
  <w:endnote w:type="continuationSeparator" w:id="0">
    <w:p w14:paraId="6547D484" w14:textId="77777777" w:rsidR="00D70D11" w:rsidRDefault="00D70D11" w:rsidP="00246A8C">
      <w:pPr>
        <w:spacing w:after="0" w:line="240" w:lineRule="auto"/>
      </w:pPr>
      <w:r>
        <w:continuationSeparator/>
      </w:r>
    </w:p>
  </w:endnote>
  <w:endnote w:type="continuationNotice" w:id="1">
    <w:p w14:paraId="458D2472" w14:textId="77777777" w:rsidR="001C47ED" w:rsidRDefault="001C4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75E9" w14:textId="77777777" w:rsidR="00D70D11" w:rsidRDefault="00D70D11" w:rsidP="00246A8C">
      <w:pPr>
        <w:spacing w:after="0" w:line="240" w:lineRule="auto"/>
      </w:pPr>
      <w:r>
        <w:separator/>
      </w:r>
    </w:p>
  </w:footnote>
  <w:footnote w:type="continuationSeparator" w:id="0">
    <w:p w14:paraId="73834C56" w14:textId="77777777" w:rsidR="00D70D11" w:rsidRDefault="00D70D11" w:rsidP="00246A8C">
      <w:pPr>
        <w:spacing w:after="0" w:line="240" w:lineRule="auto"/>
      </w:pPr>
      <w:r>
        <w:continuationSeparator/>
      </w:r>
    </w:p>
  </w:footnote>
  <w:footnote w:type="continuationNotice" w:id="1">
    <w:p w14:paraId="6C3ECB5E" w14:textId="77777777" w:rsidR="001C47ED" w:rsidRDefault="001C4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653" w14:textId="0D265255" w:rsidR="00246A8C" w:rsidRDefault="00246A8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CA5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5454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E"/>
    <w:rsid w:val="000005AB"/>
    <w:rsid w:val="00017A99"/>
    <w:rsid w:val="0004304A"/>
    <w:rsid w:val="00053176"/>
    <w:rsid w:val="00085E45"/>
    <w:rsid w:val="000B7737"/>
    <w:rsid w:val="000C2797"/>
    <w:rsid w:val="000D23C2"/>
    <w:rsid w:val="00111E6B"/>
    <w:rsid w:val="00125AC9"/>
    <w:rsid w:val="001376D7"/>
    <w:rsid w:val="001427F0"/>
    <w:rsid w:val="00157865"/>
    <w:rsid w:val="001956B9"/>
    <w:rsid w:val="001A3206"/>
    <w:rsid w:val="001C47ED"/>
    <w:rsid w:val="002026AD"/>
    <w:rsid w:val="0021426B"/>
    <w:rsid w:val="00243052"/>
    <w:rsid w:val="00246A8C"/>
    <w:rsid w:val="00276C2F"/>
    <w:rsid w:val="002A5459"/>
    <w:rsid w:val="00355C11"/>
    <w:rsid w:val="003F2BC6"/>
    <w:rsid w:val="0047109E"/>
    <w:rsid w:val="00486B4B"/>
    <w:rsid w:val="004A2AFB"/>
    <w:rsid w:val="004B4571"/>
    <w:rsid w:val="004F17AB"/>
    <w:rsid w:val="005612B9"/>
    <w:rsid w:val="00577582"/>
    <w:rsid w:val="005B7149"/>
    <w:rsid w:val="00682704"/>
    <w:rsid w:val="006F661D"/>
    <w:rsid w:val="006F68CE"/>
    <w:rsid w:val="007067B8"/>
    <w:rsid w:val="007124D7"/>
    <w:rsid w:val="00723620"/>
    <w:rsid w:val="00731A57"/>
    <w:rsid w:val="00731BDB"/>
    <w:rsid w:val="00764C80"/>
    <w:rsid w:val="00770956"/>
    <w:rsid w:val="00781C4A"/>
    <w:rsid w:val="007A163E"/>
    <w:rsid w:val="007B1BF9"/>
    <w:rsid w:val="007D5608"/>
    <w:rsid w:val="00806DA9"/>
    <w:rsid w:val="00806EE4"/>
    <w:rsid w:val="0082114F"/>
    <w:rsid w:val="00835BB8"/>
    <w:rsid w:val="00895FDA"/>
    <w:rsid w:val="009066EF"/>
    <w:rsid w:val="00945B6D"/>
    <w:rsid w:val="00955553"/>
    <w:rsid w:val="00976691"/>
    <w:rsid w:val="009A780A"/>
    <w:rsid w:val="00A02F8C"/>
    <w:rsid w:val="00A13D15"/>
    <w:rsid w:val="00A17D04"/>
    <w:rsid w:val="00A2476A"/>
    <w:rsid w:val="00A34208"/>
    <w:rsid w:val="00A63B49"/>
    <w:rsid w:val="00AC2DB9"/>
    <w:rsid w:val="00AD4665"/>
    <w:rsid w:val="00B20097"/>
    <w:rsid w:val="00B262B3"/>
    <w:rsid w:val="00B45DEE"/>
    <w:rsid w:val="00B95F84"/>
    <w:rsid w:val="00BA2190"/>
    <w:rsid w:val="00BC05CC"/>
    <w:rsid w:val="00C91B64"/>
    <w:rsid w:val="00CE51BB"/>
    <w:rsid w:val="00CF157D"/>
    <w:rsid w:val="00D16B87"/>
    <w:rsid w:val="00D17145"/>
    <w:rsid w:val="00D70D11"/>
    <w:rsid w:val="00D8429B"/>
    <w:rsid w:val="00DB3903"/>
    <w:rsid w:val="00DE04BE"/>
    <w:rsid w:val="00DE4CD8"/>
    <w:rsid w:val="00DE7327"/>
    <w:rsid w:val="00EA72BA"/>
    <w:rsid w:val="00EE01F9"/>
    <w:rsid w:val="00EE31A9"/>
    <w:rsid w:val="00EE47FF"/>
    <w:rsid w:val="00EF0893"/>
    <w:rsid w:val="00F20ED7"/>
    <w:rsid w:val="00F35978"/>
    <w:rsid w:val="00F46D96"/>
    <w:rsid w:val="00F50939"/>
    <w:rsid w:val="00F675E1"/>
    <w:rsid w:val="00F67D51"/>
    <w:rsid w:val="00F918BC"/>
    <w:rsid w:val="00F97148"/>
    <w:rsid w:val="00FC03F9"/>
    <w:rsid w:val="00FE2B6D"/>
    <w:rsid w:val="00FE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8CD13"/>
  <w15:docId w15:val="{B6EC8584-E246-40A2-BEB3-43B3E26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A2AFB"/>
    <w:rPr>
      <w:sz w:val="16"/>
      <w:szCs w:val="16"/>
    </w:rPr>
  </w:style>
  <w:style w:type="paragraph" w:styleId="CommentText">
    <w:name w:val="annotation text"/>
    <w:basedOn w:val="Normal"/>
    <w:link w:val="CommentTextChar"/>
    <w:uiPriority w:val="99"/>
    <w:semiHidden/>
    <w:unhideWhenUsed/>
    <w:rsid w:val="004A2AFB"/>
    <w:rPr>
      <w:sz w:val="20"/>
      <w:szCs w:val="20"/>
      <w:lang w:val="x-none"/>
    </w:rPr>
  </w:style>
  <w:style w:type="character" w:customStyle="1" w:styleId="CommentTextChar">
    <w:name w:val="Comment Text Char"/>
    <w:link w:val="CommentText"/>
    <w:uiPriority w:val="99"/>
    <w:semiHidden/>
    <w:rsid w:val="004A2AFB"/>
    <w:rPr>
      <w:lang w:eastAsia="en-US"/>
    </w:rPr>
  </w:style>
  <w:style w:type="paragraph" w:styleId="CommentSubject">
    <w:name w:val="annotation subject"/>
    <w:basedOn w:val="CommentText"/>
    <w:next w:val="CommentText"/>
    <w:link w:val="CommentSubjectChar"/>
    <w:uiPriority w:val="99"/>
    <w:semiHidden/>
    <w:unhideWhenUsed/>
    <w:rsid w:val="004A2AFB"/>
    <w:rPr>
      <w:b/>
      <w:bCs/>
    </w:rPr>
  </w:style>
  <w:style w:type="character" w:customStyle="1" w:styleId="CommentSubjectChar">
    <w:name w:val="Comment Subject Char"/>
    <w:link w:val="CommentSubject"/>
    <w:uiPriority w:val="99"/>
    <w:semiHidden/>
    <w:rsid w:val="004A2AFB"/>
    <w:rPr>
      <w:b/>
      <w:bCs/>
      <w:lang w:eastAsia="en-US"/>
    </w:rPr>
  </w:style>
  <w:style w:type="paragraph" w:styleId="BalloonText">
    <w:name w:val="Balloon Text"/>
    <w:basedOn w:val="Normal"/>
    <w:link w:val="BalloonTextChar"/>
    <w:uiPriority w:val="99"/>
    <w:semiHidden/>
    <w:unhideWhenUsed/>
    <w:rsid w:val="004A2AF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A2AFB"/>
    <w:rPr>
      <w:rFonts w:ascii="Tahoma" w:hAnsi="Tahoma" w:cs="Tahoma"/>
      <w:sz w:val="16"/>
      <w:szCs w:val="16"/>
      <w:lang w:eastAsia="en-US"/>
    </w:rPr>
  </w:style>
  <w:style w:type="table" w:styleId="TableGrid">
    <w:name w:val="Table Grid"/>
    <w:basedOn w:val="TableNormal"/>
    <w:uiPriority w:val="39"/>
    <w:rsid w:val="00F4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24D7"/>
    <w:rPr>
      <w:color w:val="0000FF"/>
      <w:u w:val="single"/>
    </w:rPr>
  </w:style>
  <w:style w:type="character" w:styleId="FollowedHyperlink">
    <w:name w:val="FollowedHyperlink"/>
    <w:uiPriority w:val="99"/>
    <w:semiHidden/>
    <w:unhideWhenUsed/>
    <w:rsid w:val="007124D7"/>
    <w:rPr>
      <w:color w:val="800080"/>
      <w:u w:val="single"/>
    </w:rPr>
  </w:style>
  <w:style w:type="paragraph" w:styleId="Header">
    <w:name w:val="header"/>
    <w:basedOn w:val="Normal"/>
    <w:link w:val="HeaderChar"/>
    <w:uiPriority w:val="99"/>
    <w:unhideWhenUsed/>
    <w:rsid w:val="0024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A8C"/>
    <w:rPr>
      <w:sz w:val="22"/>
      <w:szCs w:val="22"/>
    </w:rPr>
  </w:style>
  <w:style w:type="paragraph" w:styleId="Footer">
    <w:name w:val="footer"/>
    <w:basedOn w:val="Normal"/>
    <w:link w:val="FooterChar"/>
    <w:uiPriority w:val="99"/>
    <w:unhideWhenUsed/>
    <w:rsid w:val="0024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A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6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hnsandcoliti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0F438-47D3-4663-9C2D-88060887E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EE1C7-AC67-4F20-A166-D363BF6E09F7}">
  <ds:schemaRefs>
    <ds:schemaRef ds:uri="http://schemas.openxmlformats.org/officeDocument/2006/bibliography"/>
  </ds:schemaRefs>
</ds:datastoreItem>
</file>

<file path=customXml/itemProps3.xml><?xml version="1.0" encoding="utf-8"?>
<ds:datastoreItem xmlns:ds="http://schemas.openxmlformats.org/officeDocument/2006/customXml" ds:itemID="{F21B3DE0-B55E-4FFD-88DB-192F7E87355A}">
  <ds:schemaRefs>
    <ds:schemaRef ds:uri="f80ce777-2cf9-4f9a-92e4-151e752c5f35"/>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bc91c963-5e64-4c33-a1dd-6ccdeb60f9b0"/>
    <ds:schemaRef ds:uri="http://schemas.microsoft.com/office/2006/metadata/properties"/>
  </ds:schemaRefs>
</ds:datastoreItem>
</file>

<file path=customXml/itemProps4.xml><?xml version="1.0" encoding="utf-8"?>
<ds:datastoreItem xmlns:ds="http://schemas.openxmlformats.org/officeDocument/2006/customXml" ds:itemID="{79839A78-FC2B-4D20-9C80-CD9A9F707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1613</CharactersWithSpaces>
  <SharedDoc>false</SharedDoc>
  <HLinks>
    <vt:vector size="6" baseType="variant">
      <vt:variant>
        <vt:i4>1376337</vt:i4>
      </vt:variant>
      <vt:variant>
        <vt:i4>0</vt:i4>
      </vt:variant>
      <vt:variant>
        <vt:i4>0</vt:i4>
      </vt:variant>
      <vt:variant>
        <vt:i4>5</vt:i4>
      </vt:variant>
      <vt:variant>
        <vt:lpwstr>https://www.crohnsandcolitis.org.uk/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 K.</dc:creator>
  <cp:keywords/>
  <cp:lastModifiedBy>Fleck, Emma (NHS Dorset)</cp:lastModifiedBy>
  <cp:revision>2</cp:revision>
  <dcterms:created xsi:type="dcterms:W3CDTF">2023-04-04T15:15:00Z</dcterms:created>
  <dcterms:modified xsi:type="dcterms:W3CDTF">2023-04-04T15:15:00Z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